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17A6" w:rsidRDefault="00817002" w:rsidP="00817002">
      <w:pPr>
        <w:ind w:firstLineChars="500" w:firstLine="2610"/>
        <w:rPr>
          <w:rStyle w:val="NormalCharacter"/>
          <w:rFonts w:ascii="宋体" w:hAnsi="宋体"/>
          <w:b/>
          <w:color w:val="000000"/>
          <w:sz w:val="28"/>
          <w:szCs w:val="28"/>
        </w:rPr>
      </w:pPr>
      <w:r>
        <w:rPr>
          <w:rStyle w:val="NormalCharacter"/>
          <w:rFonts w:ascii="宋体" w:hAnsi="宋体" w:hint="eastAsia"/>
          <w:b/>
          <w:color w:val="000000"/>
          <w:sz w:val="52"/>
          <w:szCs w:val="52"/>
        </w:rPr>
        <w:t>招 生 简 章</w:t>
      </w:r>
    </w:p>
    <w:p w:rsidR="00C317A6" w:rsidRPr="00817002" w:rsidRDefault="00C317A6">
      <w:pPr>
        <w:rPr>
          <w:rStyle w:val="NormalCharacter"/>
          <w:rFonts w:ascii="宋体" w:hAnsi="宋体"/>
          <w:b/>
          <w:color w:val="FF0000"/>
          <w:sz w:val="36"/>
          <w:szCs w:val="36"/>
        </w:rPr>
      </w:pPr>
      <w:r w:rsidRPr="00817002">
        <w:rPr>
          <w:rStyle w:val="NormalCharacter"/>
          <w:rFonts w:ascii="宋体" w:hAnsi="宋体" w:hint="eastAsia"/>
          <w:b/>
          <w:color w:val="FF0000"/>
          <w:sz w:val="36"/>
          <w:szCs w:val="36"/>
        </w:rPr>
        <w:t>一、证书介绍</w:t>
      </w: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应急救援员</w:t>
      </w:r>
    </w:p>
    <w:p w:rsid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应急救援员是指从事突发事件的预防与应急准备，受灾人员和公私财产救助，组织自救、互救及救援善后工作的人员。应急救援员：即当发生危害公民人身和财产安全的自然灾害、事故灾害、公共卫生事件、社会安全事件时，第一时间向有关部门反映情况，在专业救援人员到达现场前，承担先期处置，组织和帮助遇险或受灾人员开展自救和互救活动的人员。</w:t>
      </w:r>
    </w:p>
    <w:p w:rsidR="00C317A6" w:rsidRDefault="00C317A6" w:rsidP="00C317A6">
      <w:pPr>
        <w:rPr>
          <w:rStyle w:val="NormalCharacter"/>
          <w:rFonts w:ascii="宋体" w:hAnsi="宋体"/>
          <w:b/>
          <w:color w:val="000000"/>
          <w:sz w:val="28"/>
          <w:szCs w:val="28"/>
        </w:rPr>
      </w:pPr>
    </w:p>
    <w:p w:rsidR="00C317A6" w:rsidRPr="00817002" w:rsidRDefault="00C317A6" w:rsidP="00C317A6">
      <w:pPr>
        <w:rPr>
          <w:rStyle w:val="NormalCharacter"/>
          <w:rFonts w:ascii="宋体" w:hAnsi="宋体"/>
          <w:b/>
          <w:color w:val="FF0000"/>
          <w:sz w:val="36"/>
          <w:szCs w:val="36"/>
        </w:rPr>
      </w:pPr>
      <w:r w:rsidRPr="00817002">
        <w:rPr>
          <w:rStyle w:val="NormalCharacter"/>
          <w:rFonts w:ascii="宋体" w:hAnsi="宋体" w:hint="eastAsia"/>
          <w:b/>
          <w:color w:val="FF0000"/>
          <w:sz w:val="36"/>
          <w:szCs w:val="36"/>
        </w:rPr>
        <w:t>二、官方文件</w:t>
      </w:r>
    </w:p>
    <w:p w:rsidR="00C317A6" w:rsidRDefault="00C317A6" w:rsidP="00C317A6">
      <w:pPr>
        <w:rPr>
          <w:rStyle w:val="NormalCharacter"/>
          <w:rFonts w:ascii="宋体" w:hAnsi="宋体"/>
          <w:b/>
          <w:color w:val="000000"/>
          <w:sz w:val="28"/>
          <w:szCs w:val="28"/>
        </w:rPr>
      </w:pPr>
    </w:p>
    <w:p w:rsidR="00C317A6" w:rsidRDefault="00C317A6" w:rsidP="00C317A6">
      <w:pPr>
        <w:rPr>
          <w:rStyle w:val="NormalCharacter"/>
          <w:rFonts w:ascii="宋体" w:hAnsi="宋体"/>
          <w:b/>
          <w:color w:val="000000"/>
          <w:sz w:val="28"/>
          <w:szCs w:val="28"/>
        </w:rPr>
      </w:pPr>
    </w:p>
    <w:p w:rsidR="00C317A6" w:rsidRDefault="00C317A6" w:rsidP="00C317A6">
      <w:pPr>
        <w:rPr>
          <w:rStyle w:val="NormalCharacter"/>
          <w:rFonts w:ascii="宋体" w:hAnsi="宋体"/>
          <w:b/>
          <w:color w:val="000000"/>
          <w:sz w:val="28"/>
          <w:szCs w:val="28"/>
        </w:rPr>
      </w:pPr>
      <w:r w:rsidRPr="00C317A6">
        <w:rPr>
          <w:rFonts w:ascii="宋体" w:hAnsi="宋体"/>
          <w:b/>
          <w:noProof/>
          <w:color w:val="000000"/>
          <w:sz w:val="28"/>
          <w:szCs w:val="28"/>
        </w:rPr>
        <w:lastRenderedPageBreak/>
        <w:drawing>
          <wp:inline distT="0" distB="0" distL="0" distR="0">
            <wp:extent cx="5274310" cy="4104231"/>
            <wp:effectExtent l="0" t="0" r="2540" b="0"/>
            <wp:docPr id="1" name="图片 1" descr="8.pn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png~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4104231"/>
                    </a:xfrm>
                    <a:prstGeom prst="rect">
                      <a:avLst/>
                    </a:prstGeom>
                    <a:noFill/>
                    <a:ln>
                      <a:noFill/>
                    </a:ln>
                  </pic:spPr>
                </pic:pic>
              </a:graphicData>
            </a:graphic>
          </wp:inline>
        </w:drawing>
      </w:r>
    </w:p>
    <w:p w:rsidR="00C317A6" w:rsidRPr="00C317A6" w:rsidRDefault="00C317A6" w:rsidP="00C317A6">
      <w:pPr>
        <w:rPr>
          <w:rStyle w:val="NormalCharacter"/>
          <w:rFonts w:ascii="宋体" w:hAnsi="宋体"/>
          <w:b/>
          <w:color w:val="000000"/>
          <w:sz w:val="28"/>
          <w:szCs w:val="28"/>
        </w:rPr>
      </w:pPr>
    </w:p>
    <w:p w:rsidR="00C317A6" w:rsidRDefault="00C317A6" w:rsidP="00C317A6">
      <w:pPr>
        <w:rPr>
          <w:rStyle w:val="NormalCharacter"/>
          <w:rFonts w:ascii="宋体" w:hAnsi="宋体"/>
          <w:b/>
          <w:color w:val="000000"/>
          <w:sz w:val="28"/>
          <w:szCs w:val="28"/>
        </w:rPr>
      </w:pPr>
      <w:r w:rsidRPr="00C317A6">
        <w:rPr>
          <w:rStyle w:val="NormalCharacter"/>
          <w:rFonts w:ascii="宋体" w:hAnsi="宋体"/>
          <w:b/>
          <w:color w:val="000000"/>
          <w:sz w:val="28"/>
          <w:szCs w:val="28"/>
        </w:rPr>
        <w:lastRenderedPageBreak/>
        <w:t xml:space="preserve"> </w:t>
      </w:r>
      <w:r w:rsidRPr="00C317A6">
        <w:rPr>
          <w:rFonts w:ascii="宋体" w:hAnsi="宋体"/>
          <w:b/>
          <w:noProof/>
          <w:color w:val="000000"/>
          <w:sz w:val="28"/>
          <w:szCs w:val="28"/>
        </w:rPr>
        <w:drawing>
          <wp:inline distT="0" distB="0" distL="0" distR="0">
            <wp:extent cx="5274310" cy="4054368"/>
            <wp:effectExtent l="0" t="0" r="2540" b="3810"/>
            <wp:docPr id="2" name="图片 2" descr="6.pn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png~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4054368"/>
                    </a:xfrm>
                    <a:prstGeom prst="rect">
                      <a:avLst/>
                    </a:prstGeom>
                    <a:noFill/>
                    <a:ln>
                      <a:noFill/>
                    </a:ln>
                  </pic:spPr>
                </pic:pic>
              </a:graphicData>
            </a:graphic>
          </wp:inline>
        </w:drawing>
      </w:r>
    </w:p>
    <w:p w:rsidR="00C317A6" w:rsidRDefault="00C317A6" w:rsidP="00C317A6">
      <w:pPr>
        <w:rPr>
          <w:rStyle w:val="NormalCharacter"/>
          <w:rFonts w:ascii="宋体" w:hAnsi="宋体"/>
          <w:b/>
          <w:color w:val="000000"/>
          <w:sz w:val="28"/>
          <w:szCs w:val="28"/>
        </w:rPr>
      </w:pPr>
      <w:r w:rsidRPr="00C317A6">
        <w:rPr>
          <w:rFonts w:ascii="宋体" w:hAnsi="宋体"/>
          <w:b/>
          <w:noProof/>
          <w:color w:val="000000"/>
          <w:sz w:val="28"/>
          <w:szCs w:val="28"/>
        </w:rPr>
        <w:lastRenderedPageBreak/>
        <w:drawing>
          <wp:inline distT="0" distB="0" distL="0" distR="0">
            <wp:extent cx="5274310" cy="6349678"/>
            <wp:effectExtent l="0" t="0" r="2540" b="0"/>
            <wp:docPr id="3" name="图片 3" descr="17.jp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jpg~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6349678"/>
                    </a:xfrm>
                    <a:prstGeom prst="rect">
                      <a:avLst/>
                    </a:prstGeom>
                    <a:noFill/>
                    <a:ln>
                      <a:noFill/>
                    </a:ln>
                  </pic:spPr>
                </pic:pic>
              </a:graphicData>
            </a:graphic>
          </wp:inline>
        </w:drawing>
      </w:r>
    </w:p>
    <w:p w:rsidR="00C317A6" w:rsidRDefault="00C317A6" w:rsidP="00C317A6">
      <w:pPr>
        <w:rPr>
          <w:rStyle w:val="NormalCharacter"/>
          <w:rFonts w:ascii="宋体" w:hAnsi="宋体"/>
          <w:b/>
          <w:color w:val="000000"/>
          <w:sz w:val="28"/>
          <w:szCs w:val="28"/>
        </w:rPr>
      </w:pPr>
      <w:r w:rsidRPr="00C317A6">
        <w:rPr>
          <w:rFonts w:ascii="宋体" w:hAnsi="宋体"/>
          <w:b/>
          <w:noProof/>
          <w:color w:val="000000"/>
          <w:sz w:val="28"/>
          <w:szCs w:val="28"/>
        </w:rPr>
        <w:lastRenderedPageBreak/>
        <w:drawing>
          <wp:inline distT="0" distB="0" distL="0" distR="0">
            <wp:extent cx="5274310" cy="6153207"/>
            <wp:effectExtent l="0" t="0" r="2540" b="0"/>
            <wp:docPr id="4" name="图片 4" descr="https://yjijy.congx.cn/wp-content/themes/yjijy/content/model/page-xc/images/zs_lv5/18.jp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yjijy.congx.cn/wp-content/themes/yjijy/content/model/page-xc/images/zs_lv5/18.jpg~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6153207"/>
                    </a:xfrm>
                    <a:prstGeom prst="rect">
                      <a:avLst/>
                    </a:prstGeom>
                    <a:noFill/>
                    <a:ln>
                      <a:noFill/>
                    </a:ln>
                  </pic:spPr>
                </pic:pic>
              </a:graphicData>
            </a:graphic>
          </wp:inline>
        </w:drawing>
      </w:r>
    </w:p>
    <w:p w:rsidR="00C317A6" w:rsidRDefault="00C317A6" w:rsidP="00C317A6">
      <w:pPr>
        <w:rPr>
          <w:rStyle w:val="NormalCharacter"/>
          <w:rFonts w:ascii="宋体" w:hAnsi="宋体"/>
          <w:b/>
          <w:color w:val="000000"/>
          <w:sz w:val="28"/>
          <w:szCs w:val="28"/>
        </w:rPr>
      </w:pPr>
      <w:r w:rsidRPr="00C317A6">
        <w:rPr>
          <w:rFonts w:ascii="宋体" w:hAnsi="宋体"/>
          <w:b/>
          <w:noProof/>
          <w:color w:val="000000"/>
          <w:sz w:val="28"/>
          <w:szCs w:val="28"/>
        </w:rPr>
        <w:lastRenderedPageBreak/>
        <w:drawing>
          <wp:inline distT="0" distB="0" distL="0" distR="0">
            <wp:extent cx="5274310" cy="3051379"/>
            <wp:effectExtent l="0" t="0" r="2540" b="0"/>
            <wp:docPr id="5" name="图片 5" descr="5.pn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png~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051379"/>
                    </a:xfrm>
                    <a:prstGeom prst="rect">
                      <a:avLst/>
                    </a:prstGeom>
                    <a:noFill/>
                    <a:ln>
                      <a:noFill/>
                    </a:ln>
                  </pic:spPr>
                </pic:pic>
              </a:graphicData>
            </a:graphic>
          </wp:inline>
        </w:drawing>
      </w:r>
    </w:p>
    <w:p w:rsidR="00C317A6" w:rsidRDefault="00C317A6" w:rsidP="00C317A6">
      <w:pPr>
        <w:rPr>
          <w:rStyle w:val="NormalCharacter"/>
          <w:rFonts w:ascii="宋体" w:hAnsi="宋体"/>
          <w:b/>
          <w:color w:val="000000"/>
          <w:sz w:val="28"/>
          <w:szCs w:val="28"/>
        </w:rPr>
      </w:pPr>
      <w:r w:rsidRPr="00C317A6">
        <w:rPr>
          <w:rFonts w:ascii="宋体" w:hAnsi="宋体"/>
          <w:b/>
          <w:noProof/>
          <w:color w:val="000000"/>
          <w:sz w:val="28"/>
          <w:szCs w:val="28"/>
        </w:rPr>
        <w:drawing>
          <wp:inline distT="0" distB="0" distL="0" distR="0">
            <wp:extent cx="5274310" cy="3613579"/>
            <wp:effectExtent l="0" t="0" r="2540" b="6350"/>
            <wp:docPr id="6" name="图片 6" descr="4.pn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png~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613579"/>
                    </a:xfrm>
                    <a:prstGeom prst="rect">
                      <a:avLst/>
                    </a:prstGeom>
                    <a:noFill/>
                    <a:ln>
                      <a:noFill/>
                    </a:ln>
                  </pic:spPr>
                </pic:pic>
              </a:graphicData>
            </a:graphic>
          </wp:inline>
        </w:drawing>
      </w:r>
    </w:p>
    <w:p w:rsidR="00C317A6" w:rsidRDefault="00C317A6" w:rsidP="00C317A6">
      <w:pPr>
        <w:rPr>
          <w:rStyle w:val="NormalCharacter"/>
          <w:rFonts w:ascii="宋体" w:hAnsi="宋体"/>
          <w:b/>
          <w:color w:val="000000"/>
          <w:sz w:val="28"/>
          <w:szCs w:val="28"/>
        </w:rPr>
      </w:pPr>
      <w:r w:rsidRPr="00C317A6">
        <w:rPr>
          <w:rFonts w:ascii="宋体" w:hAnsi="宋体"/>
          <w:b/>
          <w:noProof/>
          <w:color w:val="000000"/>
          <w:sz w:val="28"/>
          <w:szCs w:val="28"/>
        </w:rPr>
        <w:lastRenderedPageBreak/>
        <w:drawing>
          <wp:inline distT="0" distB="0" distL="0" distR="0">
            <wp:extent cx="5274310" cy="2888909"/>
            <wp:effectExtent l="0" t="0" r="2540" b="6985"/>
            <wp:docPr id="7" name="图片 7" descr="https://yjijy.congx.cn/wp-content/themes/yjijy/content/model/page-xc/images/zs_lv5/1.jp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yjijy.congx.cn/wp-content/themes/yjijy/content/model/page-xc/images/zs_lv5/1.jpg~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888909"/>
                    </a:xfrm>
                    <a:prstGeom prst="rect">
                      <a:avLst/>
                    </a:prstGeom>
                    <a:noFill/>
                    <a:ln>
                      <a:noFill/>
                    </a:ln>
                  </pic:spPr>
                </pic:pic>
              </a:graphicData>
            </a:graphic>
          </wp:inline>
        </w:drawing>
      </w:r>
    </w:p>
    <w:p w:rsidR="00C317A6" w:rsidRPr="00C317A6" w:rsidRDefault="00C317A6" w:rsidP="00C317A6">
      <w:pPr>
        <w:rPr>
          <w:rStyle w:val="NormalCharacter"/>
          <w:rFonts w:ascii="宋体" w:hAnsi="宋体"/>
          <w:b/>
          <w:color w:val="000000"/>
          <w:sz w:val="28"/>
          <w:szCs w:val="28"/>
        </w:rPr>
      </w:pP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人社厅将应急救援员纳入准入类职业资格</w:t>
      </w: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b/>
          <w:color w:val="000000"/>
          <w:sz w:val="28"/>
          <w:szCs w:val="28"/>
        </w:rPr>
        <w:t xml:space="preserve"> </w:t>
      </w: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应急救援员职业编号 3-02-03-08</w:t>
      </w: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b/>
          <w:color w:val="000000"/>
          <w:sz w:val="28"/>
          <w:szCs w:val="28"/>
        </w:rPr>
        <w:t xml:space="preserve"> </w:t>
      </w: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为贯彻落实党中央、国务院关于加强防灾减灾救灾工作的一系列决策部署，切实提高我国抵御自然灾害的综合防范能力，推动中国应急救援从业人员专业能力建设。根据《中华人民共和国劳动法》《中华人民共和国突发事件应对法》等法律，为应急救援员职业教育、职业培训和职业技能鉴定提供科学、规范的依据，人力资源和社会保障部和应急管理部共同组织有关专家，制定了《应急救援员国家职业技能标准（2019年修订版）》</w:t>
      </w:r>
    </w:p>
    <w:p w:rsidR="00C317A6" w:rsidRPr="00C317A6" w:rsidRDefault="00C317A6" w:rsidP="00C317A6">
      <w:pPr>
        <w:rPr>
          <w:rStyle w:val="NormalCharacter"/>
          <w:rFonts w:ascii="宋体" w:hAnsi="宋体"/>
          <w:b/>
          <w:color w:val="000000"/>
          <w:sz w:val="28"/>
          <w:szCs w:val="28"/>
        </w:rPr>
      </w:pPr>
    </w:p>
    <w:p w:rsidR="00C317A6" w:rsidRPr="00C317A6" w:rsidRDefault="00C317A6" w:rsidP="00C317A6">
      <w:pPr>
        <w:rPr>
          <w:rStyle w:val="NormalCharacter"/>
          <w:rFonts w:ascii="宋体" w:hAnsi="宋体"/>
          <w:b/>
          <w:color w:val="000000"/>
          <w:sz w:val="28"/>
          <w:szCs w:val="28"/>
        </w:rPr>
      </w:pP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lastRenderedPageBreak/>
        <w:t>国务院令各生产单位配备应急救援人员</w:t>
      </w: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b/>
          <w:color w:val="000000"/>
          <w:sz w:val="28"/>
          <w:szCs w:val="28"/>
        </w:rPr>
        <w:t xml:space="preserve"> </w:t>
      </w: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教育部已应急技术与管理、应急管理纳入本科专业目录</w:t>
      </w: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b/>
          <w:color w:val="000000"/>
          <w:sz w:val="28"/>
          <w:szCs w:val="28"/>
        </w:rPr>
        <w:t xml:space="preserve"> </w:t>
      </w: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国务院通知应急救援部，开展应急救援人员培养工作</w:t>
      </w: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b/>
          <w:color w:val="000000"/>
          <w:sz w:val="28"/>
          <w:szCs w:val="28"/>
        </w:rPr>
        <w:t xml:space="preserve"> </w:t>
      </w:r>
    </w:p>
    <w:p w:rsidR="00C317A6" w:rsidRPr="00817002" w:rsidRDefault="00C317A6" w:rsidP="00C317A6">
      <w:pPr>
        <w:rPr>
          <w:rStyle w:val="NormalCharacter"/>
          <w:rFonts w:ascii="宋体" w:hAnsi="宋体"/>
          <w:b/>
          <w:color w:val="FF0000"/>
          <w:sz w:val="44"/>
          <w:szCs w:val="44"/>
        </w:rPr>
      </w:pPr>
      <w:r w:rsidRPr="00817002">
        <w:rPr>
          <w:rStyle w:val="NormalCharacter"/>
          <w:rFonts w:ascii="宋体" w:hAnsi="宋体" w:hint="eastAsia"/>
          <w:b/>
          <w:color w:val="FF0000"/>
          <w:sz w:val="44"/>
          <w:szCs w:val="44"/>
        </w:rPr>
        <w:t>三、应急救援员的证书价值</w:t>
      </w: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01. 实用性强，求职必备</w:t>
      </w: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“应急救援员”应急救助适用于各行各业，旨在加强公共安全及风险意识，并在意外事故发生时，对事故控制、人员抢救、财产保护等有着强力的推动作用。在求职时，企业都要求必须具备该证书。</w:t>
      </w:r>
    </w:p>
    <w:p w:rsidR="00C317A6" w:rsidRPr="00C317A6" w:rsidRDefault="00C317A6" w:rsidP="00C317A6">
      <w:pPr>
        <w:rPr>
          <w:rStyle w:val="NormalCharacter"/>
          <w:rFonts w:ascii="宋体" w:hAnsi="宋体"/>
          <w:b/>
          <w:color w:val="000000"/>
          <w:sz w:val="28"/>
          <w:szCs w:val="28"/>
        </w:rPr>
      </w:pP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02. 紧缺职业，需求量大</w:t>
      </w: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应急救援员”作为国家职业体系认证序列的新兴职业，为适应紧急救援形势发展应运而生。《国家防灾减灾人才发展中长期规划（2010-2020年）》指出“2020年每百万人口中拥有的专业抢险救援（灾）工作人员数量达到1000人左右”，按此目标，2020年我国应急救援员达到140万人。目前相关人才紧缺，缺口较大。</w:t>
      </w:r>
    </w:p>
    <w:p w:rsidR="00C317A6" w:rsidRPr="00C317A6" w:rsidRDefault="00C317A6" w:rsidP="00C317A6">
      <w:pPr>
        <w:rPr>
          <w:rStyle w:val="NormalCharacter"/>
          <w:rFonts w:ascii="宋体" w:hAnsi="宋体"/>
          <w:b/>
          <w:color w:val="000000"/>
          <w:sz w:val="28"/>
          <w:szCs w:val="28"/>
        </w:rPr>
      </w:pP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03. 含金量高，国家认可</w:t>
      </w: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应急救援证书是由中华人民共和国人力资源和社会保障部批准，应急管理部紧急救援促进中心盖章颁发资格证书，含金量极高。</w:t>
      </w:r>
    </w:p>
    <w:p w:rsidR="00C317A6" w:rsidRPr="00C317A6" w:rsidRDefault="00817002" w:rsidP="00C317A6">
      <w:pPr>
        <w:rPr>
          <w:rStyle w:val="NormalCharacter"/>
          <w:rFonts w:ascii="宋体" w:hAnsi="宋体"/>
          <w:b/>
          <w:color w:val="000000"/>
          <w:sz w:val="28"/>
          <w:szCs w:val="28"/>
        </w:rPr>
      </w:pPr>
      <w:r w:rsidRPr="00817002">
        <w:rPr>
          <w:rFonts w:ascii="宋体" w:hAnsi="宋体"/>
          <w:b/>
          <w:noProof/>
          <w:color w:val="000000"/>
          <w:sz w:val="28"/>
          <w:szCs w:val="28"/>
        </w:rPr>
        <w:lastRenderedPageBreak/>
        <w:drawing>
          <wp:inline distT="0" distB="0" distL="0" distR="0">
            <wp:extent cx="5274310" cy="3523699"/>
            <wp:effectExtent l="0" t="0" r="2540" b="635"/>
            <wp:docPr id="8" name="图片 8" descr="13.pn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3.png~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523699"/>
                    </a:xfrm>
                    <a:prstGeom prst="rect">
                      <a:avLst/>
                    </a:prstGeom>
                    <a:noFill/>
                    <a:ln>
                      <a:noFill/>
                    </a:ln>
                  </pic:spPr>
                </pic:pic>
              </a:graphicData>
            </a:graphic>
          </wp:inline>
        </w:drawing>
      </w:r>
    </w:p>
    <w:p w:rsidR="00C317A6" w:rsidRPr="00C317A6" w:rsidRDefault="00C317A6" w:rsidP="00C317A6">
      <w:pPr>
        <w:rPr>
          <w:rStyle w:val="NormalCharacter"/>
          <w:rFonts w:ascii="宋体" w:hAnsi="宋体"/>
          <w:b/>
          <w:color w:val="000000"/>
          <w:sz w:val="28"/>
          <w:szCs w:val="28"/>
        </w:rPr>
      </w:pPr>
    </w:p>
    <w:p w:rsidR="00C317A6" w:rsidRPr="00817002" w:rsidRDefault="00817002" w:rsidP="00C317A6">
      <w:pPr>
        <w:rPr>
          <w:rStyle w:val="NormalCharacter"/>
          <w:rFonts w:ascii="宋体" w:hAnsi="宋体"/>
          <w:b/>
          <w:color w:val="FF0000"/>
          <w:sz w:val="36"/>
          <w:szCs w:val="36"/>
        </w:rPr>
      </w:pPr>
      <w:r w:rsidRPr="00817002">
        <w:rPr>
          <w:rStyle w:val="NormalCharacter"/>
          <w:rFonts w:ascii="宋体" w:hAnsi="宋体" w:hint="eastAsia"/>
          <w:b/>
          <w:color w:val="FF0000"/>
          <w:sz w:val="36"/>
          <w:szCs w:val="36"/>
        </w:rPr>
        <w:t>四、</w:t>
      </w:r>
      <w:r w:rsidR="00C317A6" w:rsidRPr="00817002">
        <w:rPr>
          <w:rStyle w:val="NormalCharacter"/>
          <w:rFonts w:ascii="宋体" w:hAnsi="宋体" w:hint="eastAsia"/>
          <w:b/>
          <w:color w:val="FF0000"/>
          <w:sz w:val="36"/>
          <w:szCs w:val="36"/>
        </w:rPr>
        <w:t>应急救援员证书含金量高</w:t>
      </w: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1.国家政策规定</w:t>
      </w: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“应急救援员”证属于国家职业资格证书，应急管理部《社区公共场所紧急救援管理要求》规定社区、公共场所配备应急救援员，是国家新增紧缺工种，并开设相关专业。</w:t>
      </w:r>
    </w:p>
    <w:p w:rsidR="00C317A6" w:rsidRPr="00C317A6" w:rsidRDefault="00C317A6" w:rsidP="00C317A6">
      <w:pPr>
        <w:rPr>
          <w:rStyle w:val="NormalCharacter"/>
          <w:rFonts w:ascii="宋体" w:hAnsi="宋体"/>
          <w:b/>
          <w:color w:val="000000"/>
          <w:sz w:val="28"/>
          <w:szCs w:val="28"/>
        </w:rPr>
      </w:pP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2.实用性强</w:t>
      </w: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在找相关工作的时候，企业都会要求具备该证书，在求职过程中这是不可缺少的证书，应急救助适用于各行各业，旨在加强公共安全及风险意识，并在意外事故发生时，对事故控制、人员抢救、财产保护等有着强力的推动作用。</w:t>
      </w:r>
    </w:p>
    <w:p w:rsidR="00C317A6" w:rsidRPr="00C317A6" w:rsidRDefault="00C317A6" w:rsidP="00C317A6">
      <w:pPr>
        <w:rPr>
          <w:rStyle w:val="NormalCharacter"/>
          <w:rFonts w:ascii="宋体" w:hAnsi="宋体"/>
          <w:b/>
          <w:color w:val="000000"/>
          <w:sz w:val="28"/>
          <w:szCs w:val="28"/>
        </w:rPr>
      </w:pP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lastRenderedPageBreak/>
        <w:t>3.紧缺职业</w:t>
      </w: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应急救援员作为国家职业体系认证序列的正式成员，旨在为普通民众及相关职业人员进行系统化的、专业的应急救援训练，并提供相应的法律保护。从而达到提高基层应急救援能力的目标。随着应急救援员在各行各业发挥出来的应急救助、急性人身伤害院前处置、应急避险逃生中的自救、互救等重要作用发挥，该职业已倍受社会关注。应急救援员被世界劳工组织誉为“维护社会发展和人类抗击危害不可或缺的职业”。</w:t>
      </w:r>
    </w:p>
    <w:p w:rsidR="00C317A6" w:rsidRPr="00C317A6" w:rsidRDefault="00C317A6" w:rsidP="00C317A6">
      <w:pPr>
        <w:rPr>
          <w:rStyle w:val="NormalCharacter"/>
          <w:rFonts w:ascii="宋体" w:hAnsi="宋体"/>
          <w:b/>
          <w:color w:val="000000"/>
          <w:sz w:val="28"/>
          <w:szCs w:val="28"/>
        </w:rPr>
      </w:pP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4.前景广阔</w:t>
      </w:r>
    </w:p>
    <w:p w:rsid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2019年人力资源和社会保障部与应急管理部共同颁布《应急救援员国家职业技能标准》，为应急救援员职业教育培训提供了政策依据，职业发展前景广阔。</w:t>
      </w:r>
    </w:p>
    <w:p w:rsidR="00817002" w:rsidRPr="00C317A6" w:rsidRDefault="00817002" w:rsidP="00C317A6">
      <w:pPr>
        <w:rPr>
          <w:rStyle w:val="NormalCharacter"/>
          <w:rFonts w:ascii="宋体" w:hAnsi="宋体"/>
          <w:b/>
          <w:color w:val="000000"/>
          <w:sz w:val="28"/>
          <w:szCs w:val="28"/>
        </w:rPr>
      </w:pPr>
      <w:r w:rsidRPr="00817002">
        <w:rPr>
          <w:rFonts w:ascii="宋体" w:hAnsi="宋体"/>
          <w:b/>
          <w:noProof/>
          <w:color w:val="000000"/>
          <w:sz w:val="28"/>
          <w:szCs w:val="28"/>
        </w:rPr>
        <w:lastRenderedPageBreak/>
        <w:drawing>
          <wp:inline distT="0" distB="0" distL="0" distR="0">
            <wp:extent cx="5274310" cy="3768698"/>
            <wp:effectExtent l="0" t="0" r="2540" b="3810"/>
            <wp:docPr id="9" name="图片 9" descr="14.jp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4.jpg~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768698"/>
                    </a:xfrm>
                    <a:prstGeom prst="rect">
                      <a:avLst/>
                    </a:prstGeom>
                    <a:noFill/>
                    <a:ln>
                      <a:noFill/>
                    </a:ln>
                  </pic:spPr>
                </pic:pic>
              </a:graphicData>
            </a:graphic>
          </wp:inline>
        </w:drawing>
      </w:r>
    </w:p>
    <w:p w:rsidR="00C317A6" w:rsidRPr="00C317A6" w:rsidRDefault="00C317A6" w:rsidP="00C317A6">
      <w:pPr>
        <w:rPr>
          <w:rStyle w:val="NormalCharacter"/>
          <w:rFonts w:ascii="宋体" w:hAnsi="宋体"/>
          <w:b/>
          <w:color w:val="000000"/>
          <w:sz w:val="28"/>
          <w:szCs w:val="28"/>
        </w:rPr>
      </w:pPr>
    </w:p>
    <w:p w:rsidR="00C317A6" w:rsidRPr="00C317A6" w:rsidRDefault="00C317A6" w:rsidP="00C317A6">
      <w:pPr>
        <w:rPr>
          <w:rStyle w:val="NormalCharacter"/>
          <w:rFonts w:ascii="宋体" w:hAnsi="宋体"/>
          <w:b/>
          <w:color w:val="000000"/>
          <w:sz w:val="28"/>
          <w:szCs w:val="28"/>
        </w:rPr>
      </w:pPr>
    </w:p>
    <w:p w:rsidR="00C317A6" w:rsidRPr="00817002" w:rsidRDefault="00817002" w:rsidP="00C317A6">
      <w:pPr>
        <w:rPr>
          <w:rStyle w:val="NormalCharacter"/>
          <w:rFonts w:ascii="宋体" w:hAnsi="宋体"/>
          <w:b/>
          <w:color w:val="FF0000"/>
          <w:sz w:val="36"/>
          <w:szCs w:val="36"/>
        </w:rPr>
      </w:pPr>
      <w:r w:rsidRPr="00817002">
        <w:rPr>
          <w:rStyle w:val="NormalCharacter"/>
          <w:rFonts w:ascii="宋体" w:hAnsi="宋体" w:hint="eastAsia"/>
          <w:b/>
          <w:color w:val="FF0000"/>
          <w:sz w:val="36"/>
          <w:szCs w:val="36"/>
        </w:rPr>
        <w:t>五、</w:t>
      </w:r>
      <w:r w:rsidR="00C317A6" w:rsidRPr="00817002">
        <w:rPr>
          <w:rStyle w:val="NormalCharacter"/>
          <w:rFonts w:ascii="宋体" w:hAnsi="宋体" w:hint="eastAsia"/>
          <w:b/>
          <w:color w:val="FF0000"/>
          <w:sz w:val="36"/>
          <w:szCs w:val="36"/>
        </w:rPr>
        <w:t>“应急救援员”职业资格标准</w:t>
      </w:r>
    </w:p>
    <w:p w:rsidR="00C317A6" w:rsidRPr="00C317A6" w:rsidRDefault="00C317A6" w:rsidP="00C317A6">
      <w:pPr>
        <w:rPr>
          <w:rStyle w:val="NormalCharacter"/>
          <w:rFonts w:ascii="宋体" w:hAnsi="宋体"/>
          <w:b/>
          <w:color w:val="000000"/>
          <w:sz w:val="28"/>
          <w:szCs w:val="28"/>
        </w:rPr>
      </w:pP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我国是自然灾害频发的国家，地震、地质灾害、洪涝、极端天气事件等重特大自然灾害分布地域广，一旦发生会给人民的生命和财产造成严重损失。</w:t>
      </w:r>
    </w:p>
    <w:p w:rsidR="00C317A6" w:rsidRPr="00C317A6" w:rsidRDefault="00C317A6" w:rsidP="00C317A6">
      <w:pPr>
        <w:rPr>
          <w:rStyle w:val="NormalCharacter"/>
          <w:rFonts w:ascii="宋体" w:hAnsi="宋体"/>
          <w:b/>
          <w:color w:val="000000"/>
          <w:sz w:val="28"/>
          <w:szCs w:val="28"/>
        </w:rPr>
      </w:pP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另一方 面随着经济快速发展，各类生产安全事故不断发生，危及公众生命及财产安全。预防突发事件的关键环节在基层，处置突发事件的第一现场也在基层，基层应急管理能力直接决定着突发事件应对的效果。</w:t>
      </w:r>
    </w:p>
    <w:p w:rsidR="00C317A6" w:rsidRPr="00C317A6" w:rsidRDefault="00C317A6" w:rsidP="00C317A6">
      <w:pPr>
        <w:rPr>
          <w:rStyle w:val="NormalCharacter"/>
          <w:rFonts w:ascii="宋体" w:hAnsi="宋体"/>
          <w:b/>
          <w:color w:val="000000"/>
          <w:sz w:val="28"/>
          <w:szCs w:val="28"/>
        </w:rPr>
      </w:pP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研究表明，重大灾难发生后绝大部分被救人员是由基层单位非专业救援人员自发救助完成的，专业救援队伍所救人员只占5%左右。</w:t>
      </w:r>
    </w:p>
    <w:p w:rsidR="00C317A6" w:rsidRPr="00C317A6" w:rsidRDefault="00C317A6" w:rsidP="00C317A6">
      <w:pPr>
        <w:rPr>
          <w:rStyle w:val="NormalCharacter"/>
          <w:rFonts w:ascii="宋体" w:hAnsi="宋体"/>
          <w:b/>
          <w:color w:val="000000"/>
          <w:sz w:val="28"/>
          <w:szCs w:val="28"/>
        </w:rPr>
      </w:pP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提高民众应对各种自然灾害和突发事件的能力，当灾害发生时，能够及时展开自救互救，稳定人心，避免恐慌，防止出现混乱场面，减少不必要的伤害，将各种损失降到最低限度。应急救援员的施救范围，大到地震、恐怖袭击、水灾、火灾和其他自然灾害，小到车祸、电击、中毒、溺水、各种突发性疾病的急救以及家庭中的各种意外事故的处理等。</w:t>
      </w:r>
    </w:p>
    <w:p w:rsidR="00C317A6" w:rsidRPr="00C317A6" w:rsidRDefault="00C317A6" w:rsidP="00C317A6">
      <w:pPr>
        <w:rPr>
          <w:rStyle w:val="NormalCharacter"/>
          <w:rFonts w:ascii="宋体" w:hAnsi="宋体"/>
          <w:b/>
          <w:color w:val="000000"/>
          <w:sz w:val="28"/>
          <w:szCs w:val="28"/>
        </w:rPr>
      </w:pPr>
    </w:p>
    <w:p w:rsidR="00C317A6" w:rsidRPr="00C317A6" w:rsidRDefault="00C317A6" w:rsidP="00C317A6">
      <w:pPr>
        <w:rPr>
          <w:rStyle w:val="NormalCharacter"/>
          <w:rFonts w:ascii="宋体" w:hAnsi="宋体"/>
          <w:b/>
          <w:color w:val="000000"/>
          <w:sz w:val="28"/>
          <w:szCs w:val="28"/>
        </w:rPr>
      </w:pP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应急救援证书是由中华人民共和国人力资源和社会保障部批准，应急管理部紧急救援促进中心盖章颁发资格证书（五级为初级工、四级为中级、三级为高级、二级为师级），官方网站编号查询。</w:t>
      </w:r>
    </w:p>
    <w:p w:rsidR="00C317A6" w:rsidRPr="00C317A6" w:rsidRDefault="00C317A6" w:rsidP="00C317A6">
      <w:pPr>
        <w:rPr>
          <w:rStyle w:val="NormalCharacter"/>
          <w:rFonts w:ascii="宋体" w:hAnsi="宋体"/>
          <w:b/>
          <w:color w:val="000000"/>
          <w:sz w:val="28"/>
          <w:szCs w:val="28"/>
        </w:rPr>
      </w:pPr>
    </w:p>
    <w:p w:rsidR="00C317A6" w:rsidRPr="00C317A6" w:rsidRDefault="00C317A6" w:rsidP="00C317A6">
      <w:pPr>
        <w:rPr>
          <w:rStyle w:val="NormalCharacter"/>
          <w:rFonts w:ascii="宋体" w:hAnsi="宋体"/>
          <w:b/>
          <w:color w:val="000000"/>
          <w:sz w:val="28"/>
          <w:szCs w:val="28"/>
        </w:rPr>
      </w:pPr>
    </w:p>
    <w:p w:rsidR="00C317A6" w:rsidRPr="00817002" w:rsidRDefault="00817002" w:rsidP="00C317A6">
      <w:pPr>
        <w:rPr>
          <w:rStyle w:val="NormalCharacter"/>
          <w:rFonts w:ascii="宋体" w:hAnsi="宋体"/>
          <w:b/>
          <w:color w:val="FF0000"/>
          <w:sz w:val="44"/>
          <w:szCs w:val="44"/>
        </w:rPr>
      </w:pPr>
      <w:r w:rsidRPr="00817002">
        <w:rPr>
          <w:rStyle w:val="NormalCharacter"/>
          <w:rFonts w:ascii="宋体" w:hAnsi="宋体" w:hint="eastAsia"/>
          <w:b/>
          <w:color w:val="FF0000"/>
          <w:sz w:val="44"/>
          <w:szCs w:val="44"/>
        </w:rPr>
        <w:t>六、</w:t>
      </w:r>
      <w:r w:rsidR="00C317A6" w:rsidRPr="00817002">
        <w:rPr>
          <w:rStyle w:val="NormalCharacter"/>
          <w:rFonts w:ascii="宋体" w:hAnsi="宋体" w:hint="eastAsia"/>
          <w:b/>
          <w:color w:val="FF0000"/>
          <w:sz w:val="44"/>
          <w:szCs w:val="44"/>
        </w:rPr>
        <w:t>报考条件</w:t>
      </w: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一、申报条件：</w:t>
      </w:r>
    </w:p>
    <w:p w:rsidR="00C317A6" w:rsidRPr="00C317A6" w:rsidRDefault="00C317A6" w:rsidP="00C317A6">
      <w:pPr>
        <w:rPr>
          <w:rStyle w:val="NormalCharacter"/>
          <w:rFonts w:ascii="宋体" w:hAnsi="宋体"/>
          <w:b/>
          <w:color w:val="000000"/>
          <w:sz w:val="28"/>
          <w:szCs w:val="28"/>
        </w:rPr>
      </w:pP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1. 高中毕业(或同等学历)即可申报;</w:t>
      </w:r>
      <w:r w:rsidR="00817002">
        <w:rPr>
          <w:rStyle w:val="NormalCharacter"/>
          <w:rFonts w:ascii="宋体" w:hAnsi="宋体" w:hint="eastAsia"/>
          <w:b/>
          <w:color w:val="000000"/>
          <w:sz w:val="28"/>
          <w:szCs w:val="28"/>
        </w:rPr>
        <w:t>（备注：没有高中学历的，提供工作证明）</w:t>
      </w: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lastRenderedPageBreak/>
        <w:t>2. 具备一般智力、色觉正常、心理素质稳定;动作协调、手指灵活;具有一定的空间感、计算能力和表达能力。</w:t>
      </w: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二、具备以下条件之一者，可申报五级/初级工：</w:t>
      </w:r>
    </w:p>
    <w:p w:rsidR="00C317A6" w:rsidRPr="00C317A6" w:rsidRDefault="00C317A6" w:rsidP="00C317A6">
      <w:pPr>
        <w:rPr>
          <w:rStyle w:val="NormalCharacter"/>
          <w:rFonts w:ascii="宋体" w:hAnsi="宋体"/>
          <w:b/>
          <w:color w:val="000000"/>
          <w:sz w:val="28"/>
          <w:szCs w:val="28"/>
        </w:rPr>
      </w:pP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1. 累计从事本职业或相关职业工作≥1年。</w:t>
      </w:r>
    </w:p>
    <w:p w:rsid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2. 本职业或相关职业学徒期满。</w:t>
      </w:r>
    </w:p>
    <w:p w:rsidR="00817002" w:rsidRPr="00C317A6" w:rsidRDefault="00817002" w:rsidP="00C317A6">
      <w:pPr>
        <w:rPr>
          <w:rStyle w:val="NormalCharacter"/>
          <w:rFonts w:ascii="宋体" w:hAnsi="宋体"/>
          <w:b/>
          <w:color w:val="000000"/>
          <w:sz w:val="28"/>
          <w:szCs w:val="28"/>
        </w:rPr>
      </w:pPr>
    </w:p>
    <w:p w:rsidR="00C317A6" w:rsidRPr="00817002" w:rsidRDefault="00817002" w:rsidP="00C317A6">
      <w:pPr>
        <w:rPr>
          <w:rStyle w:val="NormalCharacter"/>
          <w:rFonts w:ascii="宋体" w:hAnsi="宋体"/>
          <w:b/>
          <w:color w:val="FF0000"/>
          <w:sz w:val="36"/>
          <w:szCs w:val="36"/>
        </w:rPr>
      </w:pPr>
      <w:r w:rsidRPr="00817002">
        <w:rPr>
          <w:rStyle w:val="NormalCharacter"/>
          <w:rFonts w:ascii="宋体" w:hAnsi="宋体" w:hint="eastAsia"/>
          <w:b/>
          <w:color w:val="FF0000"/>
          <w:sz w:val="36"/>
          <w:szCs w:val="36"/>
        </w:rPr>
        <w:t>七、</w:t>
      </w:r>
      <w:r w:rsidR="00C317A6" w:rsidRPr="00817002">
        <w:rPr>
          <w:rStyle w:val="NormalCharacter"/>
          <w:rFonts w:ascii="宋体" w:hAnsi="宋体" w:hint="eastAsia"/>
          <w:b/>
          <w:color w:val="FF0000"/>
          <w:sz w:val="36"/>
          <w:szCs w:val="36"/>
        </w:rPr>
        <w:t>考核相关信息</w:t>
      </w: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鉴定方式：</w:t>
      </w:r>
    </w:p>
    <w:p w:rsidR="00C317A6" w:rsidRPr="00C317A6" w:rsidRDefault="00C317A6" w:rsidP="00C317A6">
      <w:pPr>
        <w:rPr>
          <w:rStyle w:val="NormalCharacter"/>
          <w:rFonts w:ascii="宋体" w:hAnsi="宋体"/>
          <w:b/>
          <w:color w:val="000000"/>
          <w:sz w:val="28"/>
          <w:szCs w:val="28"/>
        </w:rPr>
      </w:pP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分为理论知识考试、 技能考核以及综合评审。 理论知识考试以笔试、 机考等方式为主。 主要考核从业人员从事本职业应掌握的基本要求和相关知识要求， 技能考核主要采用现场操作、 模拟操作等方式进行， 主要考核从业人员从事本职业应具备的技能水平。 综合评审主要针对技师和高级技师， 通常采取审阅申报材料、 答辩等方式进行全面评议和审查。</w:t>
      </w:r>
    </w:p>
    <w:p w:rsidR="00C317A6" w:rsidRPr="00C317A6" w:rsidRDefault="00C317A6" w:rsidP="00C317A6">
      <w:pPr>
        <w:rPr>
          <w:rStyle w:val="NormalCharacter"/>
          <w:rFonts w:ascii="宋体" w:hAnsi="宋体"/>
          <w:b/>
          <w:color w:val="000000"/>
          <w:sz w:val="28"/>
          <w:szCs w:val="28"/>
        </w:rPr>
      </w:pP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理论知识考试、</w:t>
      </w:r>
      <w:r w:rsidRPr="00C317A6">
        <w:rPr>
          <w:rStyle w:val="NormalCharacter"/>
          <w:rFonts w:ascii="宋体" w:hAnsi="宋体"/>
          <w:b/>
          <w:color w:val="000000"/>
          <w:sz w:val="28"/>
          <w:szCs w:val="28"/>
        </w:rPr>
        <w:t xml:space="preserve"> </w:t>
      </w:r>
      <w:r w:rsidRPr="00C317A6">
        <w:rPr>
          <w:rStyle w:val="NormalCharacter"/>
          <w:rFonts w:ascii="宋体" w:hAnsi="宋体" w:hint="eastAsia"/>
          <w:b/>
          <w:color w:val="000000"/>
          <w:sz w:val="28"/>
          <w:szCs w:val="28"/>
        </w:rPr>
        <w:t>技能考核和综合评审均实行百分制，</w:t>
      </w:r>
      <w:r w:rsidRPr="00C317A6">
        <w:rPr>
          <w:rStyle w:val="NormalCharacter"/>
          <w:rFonts w:ascii="宋体" w:hAnsi="宋体"/>
          <w:b/>
          <w:color w:val="000000"/>
          <w:sz w:val="28"/>
          <w:szCs w:val="28"/>
        </w:rPr>
        <w:t xml:space="preserve"> </w:t>
      </w:r>
      <w:r w:rsidRPr="00C317A6">
        <w:rPr>
          <w:rStyle w:val="NormalCharacter"/>
          <w:rFonts w:ascii="宋体" w:hAnsi="宋体" w:hint="eastAsia"/>
          <w:b/>
          <w:color w:val="000000"/>
          <w:sz w:val="28"/>
          <w:szCs w:val="28"/>
        </w:rPr>
        <w:t>成绩皆达</w:t>
      </w:r>
      <w:r w:rsidRPr="00C317A6">
        <w:rPr>
          <w:rStyle w:val="NormalCharacter"/>
          <w:rFonts w:ascii="宋体" w:hAnsi="宋体"/>
          <w:b/>
          <w:color w:val="000000"/>
          <w:sz w:val="28"/>
          <w:szCs w:val="28"/>
        </w:rPr>
        <w:t>60</w:t>
      </w:r>
      <w:r w:rsidRPr="00C317A6">
        <w:rPr>
          <w:rStyle w:val="NormalCharacter"/>
          <w:rFonts w:ascii="宋体" w:hAnsi="宋体" w:hint="eastAsia"/>
          <w:b/>
          <w:color w:val="000000"/>
          <w:sz w:val="28"/>
          <w:szCs w:val="28"/>
        </w:rPr>
        <w:t>分</w:t>
      </w:r>
      <w:r w:rsidRPr="00C317A6">
        <w:rPr>
          <w:rStyle w:val="NormalCharacter"/>
          <w:rFonts w:ascii="宋体" w:hAnsi="宋体"/>
          <w:b/>
          <w:color w:val="000000"/>
          <w:sz w:val="28"/>
          <w:szCs w:val="28"/>
        </w:rPr>
        <w:t xml:space="preserve"> (</w:t>
      </w:r>
      <w:r w:rsidRPr="00C317A6">
        <w:rPr>
          <w:rStyle w:val="NormalCharacter"/>
          <w:rFonts w:ascii="宋体" w:hAnsi="宋体" w:hint="eastAsia"/>
          <w:b/>
          <w:color w:val="000000"/>
          <w:sz w:val="28"/>
          <w:szCs w:val="28"/>
        </w:rPr>
        <w:t>含</w:t>
      </w:r>
      <w:r w:rsidRPr="00C317A6">
        <w:rPr>
          <w:rStyle w:val="NormalCharacter"/>
          <w:rFonts w:ascii="宋体" w:hAnsi="宋体"/>
          <w:b/>
          <w:color w:val="000000"/>
          <w:sz w:val="28"/>
          <w:szCs w:val="28"/>
        </w:rPr>
        <w:t xml:space="preserve">) </w:t>
      </w:r>
      <w:r w:rsidRPr="00C317A6">
        <w:rPr>
          <w:rStyle w:val="NormalCharacter"/>
          <w:rFonts w:ascii="宋体" w:hAnsi="宋体" w:hint="eastAsia"/>
          <w:b/>
          <w:color w:val="000000"/>
          <w:sz w:val="28"/>
          <w:szCs w:val="28"/>
        </w:rPr>
        <w:t>以上者为合格，</w:t>
      </w:r>
      <w:r w:rsidRPr="00C317A6">
        <w:rPr>
          <w:rStyle w:val="NormalCharacter"/>
          <w:rFonts w:ascii="宋体" w:hAnsi="宋体"/>
          <w:b/>
          <w:color w:val="000000"/>
          <w:sz w:val="28"/>
          <w:szCs w:val="28"/>
        </w:rPr>
        <w:t xml:space="preserve"> «</w:t>
      </w:r>
      <w:r w:rsidRPr="00C317A6">
        <w:rPr>
          <w:rStyle w:val="NormalCharacter"/>
          <w:rFonts w:ascii="宋体" w:hAnsi="宋体" w:hint="eastAsia"/>
          <w:b/>
          <w:color w:val="000000"/>
          <w:sz w:val="28"/>
          <w:szCs w:val="28"/>
        </w:rPr>
        <w:t>标准»</w:t>
      </w:r>
      <w:r w:rsidRPr="00C317A6">
        <w:rPr>
          <w:rStyle w:val="NormalCharacter"/>
          <w:rFonts w:ascii="宋体" w:hAnsi="宋体"/>
          <w:b/>
          <w:color w:val="000000"/>
          <w:sz w:val="28"/>
          <w:szCs w:val="28"/>
        </w:rPr>
        <w:t xml:space="preserve"> </w:t>
      </w:r>
      <w:r w:rsidRPr="00C317A6">
        <w:rPr>
          <w:rStyle w:val="NormalCharacter"/>
          <w:rFonts w:ascii="宋体" w:hAnsi="宋体" w:hint="eastAsia"/>
          <w:b/>
          <w:color w:val="000000"/>
          <w:sz w:val="28"/>
          <w:szCs w:val="28"/>
        </w:rPr>
        <w:t>中标注</w:t>
      </w:r>
      <w:r w:rsidRPr="00C317A6">
        <w:rPr>
          <w:rStyle w:val="NormalCharacter"/>
          <w:rFonts w:ascii="宋体" w:hAnsi="宋体"/>
          <w:b/>
          <w:color w:val="000000"/>
          <w:sz w:val="28"/>
          <w:szCs w:val="28"/>
        </w:rPr>
        <w:t xml:space="preserve"> “</w:t>
      </w:r>
      <w:r w:rsidRPr="00C317A6">
        <w:rPr>
          <w:rStyle w:val="NormalCharacter"/>
          <w:rFonts w:ascii="宋体" w:hAnsi="宋体" w:hint="eastAsia"/>
          <w:b/>
          <w:color w:val="000000"/>
          <w:sz w:val="28"/>
          <w:szCs w:val="28"/>
        </w:rPr>
        <w:t>★”</w:t>
      </w:r>
      <w:r w:rsidRPr="00C317A6">
        <w:rPr>
          <w:rStyle w:val="NormalCharacter"/>
          <w:rFonts w:ascii="宋体" w:hAnsi="宋体"/>
          <w:b/>
          <w:color w:val="000000"/>
          <w:sz w:val="28"/>
          <w:szCs w:val="28"/>
        </w:rPr>
        <w:t xml:space="preserve"> </w:t>
      </w:r>
      <w:r w:rsidRPr="00C317A6">
        <w:rPr>
          <w:rStyle w:val="NormalCharacter"/>
          <w:rFonts w:ascii="宋体" w:hAnsi="宋体" w:hint="eastAsia"/>
          <w:b/>
          <w:color w:val="000000"/>
          <w:sz w:val="28"/>
          <w:szCs w:val="28"/>
        </w:rPr>
        <w:t>的为涉及安全生产或操作的关键技能，</w:t>
      </w:r>
      <w:r w:rsidRPr="00C317A6">
        <w:rPr>
          <w:rStyle w:val="NormalCharacter"/>
          <w:rFonts w:ascii="宋体" w:hAnsi="宋体"/>
          <w:b/>
          <w:color w:val="000000"/>
          <w:sz w:val="28"/>
          <w:szCs w:val="28"/>
        </w:rPr>
        <w:t xml:space="preserve"> </w:t>
      </w:r>
      <w:r w:rsidRPr="00C317A6">
        <w:rPr>
          <w:rStyle w:val="NormalCharacter"/>
          <w:rFonts w:ascii="宋体" w:hAnsi="宋体" w:hint="eastAsia"/>
          <w:b/>
          <w:color w:val="000000"/>
          <w:sz w:val="28"/>
          <w:szCs w:val="28"/>
        </w:rPr>
        <w:t>如考生在技能考核中违反操作规程或未达到该技能要求</w:t>
      </w:r>
      <w:r w:rsidRPr="00C317A6">
        <w:rPr>
          <w:rStyle w:val="NormalCharacter"/>
          <w:rFonts w:ascii="Microsoft Yi Baiti" w:eastAsia="Microsoft Yi Baiti" w:hAnsi="Microsoft Yi Baiti" w:cs="Microsoft Yi Baiti" w:hint="eastAsia"/>
          <w:b/>
          <w:color w:val="000000"/>
          <w:sz w:val="28"/>
          <w:szCs w:val="28"/>
        </w:rPr>
        <w:t>ꎬ</w:t>
      </w:r>
      <w:r w:rsidRPr="00C317A6">
        <w:rPr>
          <w:rStyle w:val="NormalCharacter"/>
          <w:rFonts w:ascii="宋体" w:hAnsi="宋体"/>
          <w:b/>
          <w:color w:val="000000"/>
          <w:sz w:val="28"/>
          <w:szCs w:val="28"/>
        </w:rPr>
        <w:t xml:space="preserve"> </w:t>
      </w:r>
      <w:r w:rsidRPr="00C317A6">
        <w:rPr>
          <w:rStyle w:val="NormalCharacter"/>
          <w:rFonts w:ascii="宋体" w:hAnsi="宋体" w:hint="eastAsia"/>
          <w:b/>
          <w:color w:val="000000"/>
          <w:sz w:val="28"/>
          <w:szCs w:val="28"/>
        </w:rPr>
        <w:t>则技能考核成绩为不合格。</w:t>
      </w:r>
    </w:p>
    <w:p w:rsidR="00C317A6" w:rsidRPr="00C317A6" w:rsidRDefault="00C317A6" w:rsidP="00C317A6">
      <w:pPr>
        <w:rPr>
          <w:rStyle w:val="NormalCharacter"/>
          <w:rFonts w:ascii="宋体" w:hAnsi="宋体"/>
          <w:b/>
          <w:color w:val="000000"/>
          <w:sz w:val="28"/>
          <w:szCs w:val="28"/>
        </w:rPr>
      </w:pP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lastRenderedPageBreak/>
        <w:t>监考人员、考评人员与考生配比：</w:t>
      </w:r>
    </w:p>
    <w:p w:rsidR="00C317A6" w:rsidRPr="00C317A6" w:rsidRDefault="00C317A6" w:rsidP="00C317A6">
      <w:pPr>
        <w:rPr>
          <w:rStyle w:val="NormalCharacter"/>
          <w:rFonts w:ascii="宋体" w:hAnsi="宋体"/>
          <w:b/>
          <w:color w:val="000000"/>
          <w:sz w:val="28"/>
          <w:szCs w:val="28"/>
        </w:rPr>
      </w:pP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五级/初级工、四级/中级工理论知识考试时间不少于90分钟，技能考核时间不少于60分钟， 三级/高级工、 二级/技师、 一级/高级技师理论知识考试时间不少于120分钟， 技能考核时间不少于120分钟， 综合评审时间不少于30分钟。</w:t>
      </w:r>
    </w:p>
    <w:p w:rsidR="00C317A6" w:rsidRPr="00C317A6" w:rsidRDefault="00C317A6" w:rsidP="00C317A6">
      <w:pPr>
        <w:rPr>
          <w:rStyle w:val="NormalCharacter"/>
          <w:rFonts w:ascii="宋体" w:hAnsi="宋体"/>
          <w:b/>
          <w:color w:val="000000"/>
          <w:sz w:val="28"/>
          <w:szCs w:val="28"/>
        </w:rPr>
      </w:pP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鉴定时间：</w:t>
      </w:r>
    </w:p>
    <w:p w:rsidR="00C317A6" w:rsidRPr="00C317A6" w:rsidRDefault="00C317A6" w:rsidP="00C317A6">
      <w:pPr>
        <w:rPr>
          <w:rStyle w:val="NormalCharacter"/>
          <w:rFonts w:ascii="宋体" w:hAnsi="宋体"/>
          <w:b/>
          <w:color w:val="000000"/>
          <w:sz w:val="28"/>
          <w:szCs w:val="28"/>
        </w:rPr>
      </w:pP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培训结束后，由紧急救援促进中心统一组织实施鉴定工作。对鉴定合格者，颁发“应急救援员”国家职业资格证书。</w:t>
      </w:r>
    </w:p>
    <w:p w:rsidR="00C317A6" w:rsidRPr="00C317A6" w:rsidRDefault="00C317A6" w:rsidP="00C317A6">
      <w:pPr>
        <w:rPr>
          <w:rStyle w:val="NormalCharacter"/>
          <w:rFonts w:ascii="宋体" w:hAnsi="宋体"/>
          <w:b/>
          <w:color w:val="000000"/>
          <w:sz w:val="28"/>
          <w:szCs w:val="28"/>
        </w:rPr>
      </w:pP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鉴定场所设备：</w:t>
      </w:r>
    </w:p>
    <w:p w:rsidR="00C317A6" w:rsidRPr="00C317A6" w:rsidRDefault="00C317A6" w:rsidP="00C317A6">
      <w:pPr>
        <w:rPr>
          <w:rStyle w:val="NormalCharacter"/>
          <w:rFonts w:ascii="宋体" w:hAnsi="宋体"/>
          <w:b/>
          <w:color w:val="000000"/>
          <w:sz w:val="28"/>
          <w:szCs w:val="28"/>
        </w:rPr>
      </w:pP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理论知识考试在标准教室进行，技能考核在符合相应技能鉴定评价要求的场地进行。</w:t>
      </w:r>
    </w:p>
    <w:p w:rsidR="00C317A6" w:rsidRPr="00C317A6" w:rsidRDefault="00C317A6" w:rsidP="00C317A6">
      <w:pPr>
        <w:rPr>
          <w:rStyle w:val="NormalCharacter"/>
          <w:rFonts w:ascii="宋体" w:hAnsi="宋体"/>
          <w:b/>
          <w:color w:val="000000"/>
          <w:sz w:val="28"/>
          <w:szCs w:val="28"/>
        </w:rPr>
      </w:pPr>
    </w:p>
    <w:p w:rsidR="00C317A6" w:rsidRPr="00817002" w:rsidRDefault="00817002" w:rsidP="00C317A6">
      <w:pPr>
        <w:rPr>
          <w:rStyle w:val="NormalCharacter"/>
          <w:rFonts w:ascii="宋体" w:hAnsi="宋体"/>
          <w:b/>
          <w:color w:val="FF0000"/>
          <w:sz w:val="44"/>
          <w:szCs w:val="44"/>
        </w:rPr>
      </w:pPr>
      <w:r w:rsidRPr="00817002">
        <w:rPr>
          <w:rStyle w:val="NormalCharacter"/>
          <w:rFonts w:ascii="宋体" w:hAnsi="宋体" w:hint="eastAsia"/>
          <w:b/>
          <w:color w:val="FF0000"/>
          <w:sz w:val="44"/>
          <w:szCs w:val="44"/>
        </w:rPr>
        <w:t>八、</w:t>
      </w:r>
      <w:r w:rsidR="00C317A6" w:rsidRPr="00817002">
        <w:rPr>
          <w:rStyle w:val="NormalCharacter"/>
          <w:rFonts w:ascii="宋体" w:hAnsi="宋体" w:hint="eastAsia"/>
          <w:b/>
          <w:color w:val="FF0000"/>
          <w:sz w:val="44"/>
          <w:szCs w:val="44"/>
        </w:rPr>
        <w:t>培训人群</w:t>
      </w: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应急管理部紧急救援促进中心颁,随着我国应急管理的快速发展，此证书必将成为以下工作岗位必不可少的技能证书或准入证书。</w:t>
      </w:r>
    </w:p>
    <w:p w:rsidR="00C317A6" w:rsidRPr="00C317A6" w:rsidRDefault="00C317A6" w:rsidP="00C317A6">
      <w:pPr>
        <w:rPr>
          <w:rStyle w:val="NormalCharacter"/>
          <w:rFonts w:ascii="宋体" w:hAnsi="宋体"/>
          <w:b/>
          <w:color w:val="000000"/>
          <w:sz w:val="28"/>
          <w:szCs w:val="28"/>
        </w:rPr>
      </w:pP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1. 各级政府、企事业单位安全管理人员;</w:t>
      </w: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lastRenderedPageBreak/>
        <w:t>2. 街道社区骨干、行政机关救灾系统工作人员;</w:t>
      </w: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3. 消防、武警官兵;各企业义务消防队成员;公安干警;</w:t>
      </w: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4. 团组织、公益救援队员、公益志愿者;义工联志愿者;</w:t>
      </w: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5. 教育行业大中专、中小学校安全管理人员、教师;</w:t>
      </w: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6. 拓展师、户外领队，户外爱好者;旅游行业从业人员、旅行社管理人员;</w:t>
      </w: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7. 街道、社区有关公众人员;从事群众性活动，体育赛事应急保障等;</w:t>
      </w: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8. 公共场所、银行、商场、医院、机场、地铁、乘务员，公交车司机等群体;</w:t>
      </w: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持有“应急救援员”职业资格证的人才，企事业单位聘用持该类证书的高技能人才，可参照助理工程师，工程师，高级工程师待遇水平，享受相应待遇。</w:t>
      </w:r>
    </w:p>
    <w:p w:rsidR="00C317A6" w:rsidRPr="00C317A6" w:rsidRDefault="00C317A6" w:rsidP="00C317A6">
      <w:pPr>
        <w:rPr>
          <w:rStyle w:val="NormalCharacter"/>
          <w:rFonts w:ascii="宋体" w:hAnsi="宋体"/>
          <w:b/>
          <w:color w:val="000000"/>
          <w:sz w:val="28"/>
          <w:szCs w:val="28"/>
        </w:rPr>
      </w:pPr>
    </w:p>
    <w:p w:rsidR="00C317A6" w:rsidRPr="00C317A6" w:rsidRDefault="00C317A6" w:rsidP="00C317A6">
      <w:pPr>
        <w:rPr>
          <w:rStyle w:val="NormalCharacter"/>
          <w:rFonts w:ascii="宋体" w:hAnsi="宋体"/>
          <w:b/>
          <w:color w:val="000000"/>
          <w:sz w:val="28"/>
          <w:szCs w:val="28"/>
        </w:rPr>
      </w:pPr>
    </w:p>
    <w:p w:rsidR="00C317A6" w:rsidRPr="00817002" w:rsidRDefault="00817002" w:rsidP="00C317A6">
      <w:pPr>
        <w:rPr>
          <w:rStyle w:val="NormalCharacter"/>
          <w:rFonts w:ascii="宋体" w:hAnsi="宋体"/>
          <w:b/>
          <w:color w:val="FF0000"/>
          <w:sz w:val="44"/>
          <w:szCs w:val="44"/>
        </w:rPr>
      </w:pPr>
      <w:r w:rsidRPr="00817002">
        <w:rPr>
          <w:rStyle w:val="NormalCharacter"/>
          <w:rFonts w:ascii="宋体" w:hAnsi="宋体" w:hint="eastAsia"/>
          <w:b/>
          <w:color w:val="FF0000"/>
          <w:sz w:val="44"/>
          <w:szCs w:val="44"/>
        </w:rPr>
        <w:t>九、</w:t>
      </w:r>
      <w:r w:rsidR="00C317A6" w:rsidRPr="00817002">
        <w:rPr>
          <w:rStyle w:val="NormalCharacter"/>
          <w:rFonts w:ascii="宋体" w:hAnsi="宋体" w:hint="eastAsia"/>
          <w:b/>
          <w:color w:val="FF0000"/>
          <w:sz w:val="44"/>
          <w:szCs w:val="44"/>
        </w:rPr>
        <w:t>培训考试计划</w:t>
      </w:r>
    </w:p>
    <w:p w:rsid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线上培训：理论知识（</w:t>
      </w:r>
      <w:r w:rsidR="005139E0">
        <w:rPr>
          <w:rStyle w:val="NormalCharacter"/>
          <w:rFonts w:ascii="宋体" w:hAnsi="宋体"/>
          <w:b/>
          <w:color w:val="000000"/>
          <w:sz w:val="28"/>
          <w:szCs w:val="28"/>
        </w:rPr>
        <w:t>11</w:t>
      </w:r>
      <w:r w:rsidRPr="00C317A6">
        <w:rPr>
          <w:rStyle w:val="NormalCharacter"/>
          <w:rFonts w:ascii="宋体" w:hAnsi="宋体" w:hint="eastAsia"/>
          <w:b/>
          <w:color w:val="000000"/>
          <w:sz w:val="28"/>
          <w:szCs w:val="28"/>
        </w:rPr>
        <w:t>个课时）</w:t>
      </w:r>
    </w:p>
    <w:p w:rsidR="005139E0" w:rsidRPr="00C317A6" w:rsidRDefault="005139E0" w:rsidP="00C317A6">
      <w:pPr>
        <w:rPr>
          <w:rStyle w:val="NormalCharacter"/>
          <w:rFonts w:ascii="宋体" w:hAnsi="宋体" w:hint="eastAsia"/>
          <w:b/>
          <w:color w:val="000000"/>
          <w:sz w:val="28"/>
          <w:szCs w:val="28"/>
        </w:rPr>
      </w:pPr>
      <w:r w:rsidRPr="005139E0">
        <w:rPr>
          <w:rStyle w:val="NormalCharacter"/>
          <w:rFonts w:ascii="宋体" w:hAnsi="宋体"/>
          <w:b/>
          <w:noProof/>
          <w:color w:val="000000"/>
          <w:sz w:val="28"/>
          <w:szCs w:val="28"/>
        </w:rPr>
        <w:lastRenderedPageBreak/>
        <w:drawing>
          <wp:inline distT="0" distB="0" distL="0" distR="0">
            <wp:extent cx="5274310" cy="7463180"/>
            <wp:effectExtent l="0" t="0" r="2540" b="4445"/>
            <wp:docPr id="14" name="图片 14" descr="C:\Users\ADMINI~1\AppData\Local\Temp\WeChat Files\4b66eca4e2746c9f166da67746789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4b66eca4e2746c9f166da677467898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7463180"/>
                    </a:xfrm>
                    <a:prstGeom prst="rect">
                      <a:avLst/>
                    </a:prstGeom>
                    <a:noFill/>
                    <a:ln>
                      <a:noFill/>
                    </a:ln>
                  </pic:spPr>
                </pic:pic>
              </a:graphicData>
            </a:graphic>
          </wp:inline>
        </w:drawing>
      </w:r>
    </w:p>
    <w:p w:rsidR="00C317A6" w:rsidRPr="00C317A6" w:rsidRDefault="00C317A6" w:rsidP="00C317A6">
      <w:pPr>
        <w:rPr>
          <w:rStyle w:val="NormalCharacter"/>
          <w:rFonts w:ascii="宋体" w:hAnsi="宋体"/>
          <w:b/>
          <w:color w:val="000000"/>
          <w:sz w:val="28"/>
          <w:szCs w:val="28"/>
        </w:rPr>
      </w:pP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线下培训：实操（2天）</w:t>
      </w:r>
    </w:p>
    <w:p w:rsidR="00C317A6" w:rsidRPr="00C317A6" w:rsidRDefault="00C317A6" w:rsidP="00C317A6">
      <w:pPr>
        <w:rPr>
          <w:rStyle w:val="NormalCharacter"/>
          <w:rFonts w:ascii="宋体" w:hAnsi="宋体"/>
          <w:b/>
          <w:color w:val="000000"/>
          <w:sz w:val="28"/>
          <w:szCs w:val="28"/>
        </w:rPr>
      </w:pPr>
    </w:p>
    <w:p w:rsid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lastRenderedPageBreak/>
        <w:t>鉴定考核：培训完立即安排考试</w:t>
      </w:r>
    </w:p>
    <w:tbl>
      <w:tblPr>
        <w:tblStyle w:val="a5"/>
        <w:tblW w:w="8217" w:type="dxa"/>
        <w:tblLayout w:type="fixed"/>
        <w:tblLook w:val="04A0" w:firstRow="1" w:lastRow="0" w:firstColumn="1" w:lastColumn="0" w:noHBand="0" w:noVBand="1"/>
      </w:tblPr>
      <w:tblGrid>
        <w:gridCol w:w="1129"/>
        <w:gridCol w:w="2268"/>
        <w:gridCol w:w="3544"/>
        <w:gridCol w:w="1276"/>
      </w:tblGrid>
      <w:tr w:rsidR="005139E0" w:rsidRPr="005139E0" w:rsidTr="00E42830">
        <w:trPr>
          <w:trHeight w:val="692"/>
        </w:trPr>
        <w:tc>
          <w:tcPr>
            <w:tcW w:w="3397" w:type="dxa"/>
            <w:gridSpan w:val="2"/>
            <w:vAlign w:val="center"/>
          </w:tcPr>
          <w:p w:rsidR="005139E0" w:rsidRPr="005139E0" w:rsidRDefault="005139E0" w:rsidP="005139E0">
            <w:pPr>
              <w:rPr>
                <w:rFonts w:ascii="宋体" w:hAnsi="宋体"/>
                <w:b/>
                <w:color w:val="000000"/>
                <w:sz w:val="28"/>
                <w:szCs w:val="28"/>
              </w:rPr>
            </w:pPr>
            <w:r w:rsidRPr="005139E0">
              <w:rPr>
                <w:rFonts w:ascii="宋体" w:hAnsi="宋体" w:hint="eastAsia"/>
                <w:b/>
                <w:color w:val="000000"/>
                <w:sz w:val="28"/>
                <w:szCs w:val="28"/>
              </w:rPr>
              <w:t>时间</w:t>
            </w:r>
          </w:p>
        </w:tc>
        <w:tc>
          <w:tcPr>
            <w:tcW w:w="3544" w:type="dxa"/>
            <w:vAlign w:val="center"/>
          </w:tcPr>
          <w:p w:rsidR="005139E0" w:rsidRPr="005139E0" w:rsidRDefault="005139E0" w:rsidP="005139E0">
            <w:pPr>
              <w:rPr>
                <w:rFonts w:ascii="宋体" w:hAnsi="宋体"/>
                <w:b/>
                <w:color w:val="000000"/>
                <w:sz w:val="28"/>
                <w:szCs w:val="28"/>
              </w:rPr>
            </w:pPr>
            <w:r w:rsidRPr="005139E0">
              <w:rPr>
                <w:rFonts w:ascii="宋体" w:hAnsi="宋体" w:hint="eastAsia"/>
                <w:b/>
                <w:color w:val="000000"/>
                <w:sz w:val="28"/>
                <w:szCs w:val="28"/>
              </w:rPr>
              <w:t>内容</w:t>
            </w:r>
          </w:p>
        </w:tc>
        <w:tc>
          <w:tcPr>
            <w:tcW w:w="1276" w:type="dxa"/>
            <w:vAlign w:val="center"/>
          </w:tcPr>
          <w:p w:rsidR="005139E0" w:rsidRPr="005139E0" w:rsidRDefault="005139E0" w:rsidP="005139E0">
            <w:pPr>
              <w:rPr>
                <w:rFonts w:ascii="宋体" w:hAnsi="宋体"/>
                <w:b/>
                <w:color w:val="000000"/>
                <w:sz w:val="28"/>
                <w:szCs w:val="28"/>
              </w:rPr>
            </w:pPr>
            <w:r w:rsidRPr="005139E0">
              <w:rPr>
                <w:rFonts w:ascii="宋体" w:hAnsi="宋体" w:hint="eastAsia"/>
                <w:b/>
                <w:color w:val="000000"/>
                <w:sz w:val="28"/>
                <w:szCs w:val="28"/>
              </w:rPr>
              <w:t>时间</w:t>
            </w:r>
          </w:p>
        </w:tc>
      </w:tr>
      <w:tr w:rsidR="005139E0" w:rsidRPr="005139E0" w:rsidTr="00E42830">
        <w:trPr>
          <w:trHeight w:val="484"/>
        </w:trPr>
        <w:tc>
          <w:tcPr>
            <w:tcW w:w="1129" w:type="dxa"/>
            <w:vMerge w:val="restart"/>
            <w:vAlign w:val="center"/>
          </w:tcPr>
          <w:p w:rsidR="005139E0" w:rsidRPr="005139E0" w:rsidRDefault="005139E0" w:rsidP="005139E0">
            <w:pPr>
              <w:rPr>
                <w:rFonts w:ascii="宋体" w:hAnsi="宋体"/>
                <w:b/>
                <w:color w:val="000000"/>
                <w:sz w:val="28"/>
                <w:szCs w:val="28"/>
              </w:rPr>
            </w:pPr>
            <w:r w:rsidRPr="005139E0">
              <w:rPr>
                <w:rFonts w:ascii="宋体" w:hAnsi="宋体" w:hint="eastAsia"/>
                <w:b/>
                <w:color w:val="000000"/>
                <w:sz w:val="28"/>
                <w:szCs w:val="28"/>
              </w:rPr>
              <w:t xml:space="preserve">第一天 </w:t>
            </w:r>
          </w:p>
        </w:tc>
        <w:tc>
          <w:tcPr>
            <w:tcW w:w="2268" w:type="dxa"/>
            <w:vAlign w:val="center"/>
          </w:tcPr>
          <w:p w:rsidR="005139E0" w:rsidRPr="005139E0" w:rsidRDefault="005139E0" w:rsidP="005139E0">
            <w:pPr>
              <w:rPr>
                <w:rFonts w:ascii="宋体" w:hAnsi="宋体"/>
                <w:b/>
                <w:color w:val="000000"/>
                <w:sz w:val="28"/>
                <w:szCs w:val="28"/>
              </w:rPr>
            </w:pPr>
            <w:r w:rsidRPr="005139E0">
              <w:rPr>
                <w:rFonts w:ascii="宋体" w:hAnsi="宋体" w:hint="eastAsia"/>
                <w:b/>
                <w:color w:val="000000"/>
                <w:sz w:val="28"/>
                <w:szCs w:val="28"/>
              </w:rPr>
              <w:t>8:00-9:00</w:t>
            </w:r>
          </w:p>
        </w:tc>
        <w:tc>
          <w:tcPr>
            <w:tcW w:w="3544" w:type="dxa"/>
            <w:vAlign w:val="center"/>
          </w:tcPr>
          <w:p w:rsidR="005139E0" w:rsidRPr="005139E0" w:rsidRDefault="005139E0" w:rsidP="005139E0">
            <w:pPr>
              <w:rPr>
                <w:rFonts w:ascii="宋体" w:hAnsi="宋体"/>
                <w:b/>
                <w:color w:val="000000"/>
                <w:sz w:val="28"/>
                <w:szCs w:val="28"/>
              </w:rPr>
            </w:pPr>
            <w:r w:rsidRPr="005139E0">
              <w:rPr>
                <w:rFonts w:ascii="宋体" w:hAnsi="宋体" w:hint="eastAsia"/>
                <w:b/>
                <w:color w:val="000000"/>
                <w:sz w:val="28"/>
                <w:szCs w:val="28"/>
              </w:rPr>
              <w:t>搜索标识</w:t>
            </w:r>
          </w:p>
        </w:tc>
        <w:tc>
          <w:tcPr>
            <w:tcW w:w="1276" w:type="dxa"/>
            <w:vAlign w:val="center"/>
          </w:tcPr>
          <w:p w:rsidR="005139E0" w:rsidRPr="005139E0" w:rsidRDefault="005139E0" w:rsidP="005139E0">
            <w:pPr>
              <w:rPr>
                <w:rFonts w:ascii="宋体" w:hAnsi="宋体"/>
                <w:b/>
                <w:color w:val="000000"/>
                <w:sz w:val="28"/>
                <w:szCs w:val="28"/>
              </w:rPr>
            </w:pPr>
            <w:r w:rsidRPr="005139E0">
              <w:rPr>
                <w:rFonts w:ascii="宋体" w:hAnsi="宋体"/>
                <w:b/>
                <w:color w:val="000000"/>
                <w:sz w:val="28"/>
                <w:szCs w:val="28"/>
              </w:rPr>
              <w:t>1</w:t>
            </w:r>
            <w:r w:rsidRPr="005139E0">
              <w:rPr>
                <w:rFonts w:ascii="宋体" w:hAnsi="宋体" w:hint="eastAsia"/>
                <w:b/>
                <w:color w:val="000000"/>
                <w:sz w:val="28"/>
                <w:szCs w:val="28"/>
              </w:rPr>
              <w:t>课时</w:t>
            </w:r>
          </w:p>
        </w:tc>
      </w:tr>
      <w:tr w:rsidR="005139E0" w:rsidRPr="005139E0" w:rsidTr="00E42830">
        <w:trPr>
          <w:trHeight w:val="484"/>
        </w:trPr>
        <w:tc>
          <w:tcPr>
            <w:tcW w:w="1129" w:type="dxa"/>
            <w:vMerge/>
            <w:vAlign w:val="center"/>
          </w:tcPr>
          <w:p w:rsidR="005139E0" w:rsidRPr="005139E0" w:rsidRDefault="005139E0" w:rsidP="005139E0">
            <w:pPr>
              <w:rPr>
                <w:rFonts w:ascii="宋体" w:hAnsi="宋体"/>
                <w:b/>
                <w:color w:val="000000"/>
                <w:sz w:val="28"/>
                <w:szCs w:val="28"/>
              </w:rPr>
            </w:pPr>
          </w:p>
        </w:tc>
        <w:tc>
          <w:tcPr>
            <w:tcW w:w="2268" w:type="dxa"/>
            <w:vAlign w:val="center"/>
          </w:tcPr>
          <w:p w:rsidR="005139E0" w:rsidRPr="005139E0" w:rsidRDefault="005139E0" w:rsidP="005139E0">
            <w:pPr>
              <w:rPr>
                <w:rFonts w:ascii="宋体" w:hAnsi="宋体"/>
                <w:b/>
                <w:color w:val="000000"/>
                <w:sz w:val="28"/>
                <w:szCs w:val="28"/>
              </w:rPr>
            </w:pPr>
            <w:r w:rsidRPr="005139E0">
              <w:rPr>
                <w:rFonts w:ascii="宋体" w:hAnsi="宋体" w:hint="eastAsia"/>
                <w:b/>
                <w:color w:val="000000"/>
                <w:sz w:val="28"/>
                <w:szCs w:val="28"/>
              </w:rPr>
              <w:t>9：00-11:00</w:t>
            </w:r>
          </w:p>
        </w:tc>
        <w:tc>
          <w:tcPr>
            <w:tcW w:w="3544" w:type="dxa"/>
            <w:vAlign w:val="center"/>
          </w:tcPr>
          <w:p w:rsidR="005139E0" w:rsidRPr="005139E0" w:rsidRDefault="005139E0" w:rsidP="005139E0">
            <w:pPr>
              <w:rPr>
                <w:rFonts w:ascii="宋体" w:hAnsi="宋体"/>
                <w:b/>
                <w:color w:val="000000"/>
                <w:sz w:val="28"/>
                <w:szCs w:val="28"/>
              </w:rPr>
            </w:pPr>
            <w:r w:rsidRPr="005139E0">
              <w:rPr>
                <w:rFonts w:ascii="宋体" w:hAnsi="宋体" w:hint="eastAsia"/>
                <w:b/>
                <w:color w:val="000000"/>
                <w:sz w:val="28"/>
                <w:szCs w:val="28"/>
              </w:rPr>
              <w:t>检伤分类</w:t>
            </w:r>
          </w:p>
        </w:tc>
        <w:tc>
          <w:tcPr>
            <w:tcW w:w="1276" w:type="dxa"/>
            <w:vAlign w:val="center"/>
          </w:tcPr>
          <w:p w:rsidR="005139E0" w:rsidRPr="005139E0" w:rsidRDefault="005139E0" w:rsidP="005139E0">
            <w:pPr>
              <w:rPr>
                <w:rFonts w:ascii="宋体" w:hAnsi="宋体"/>
                <w:b/>
                <w:color w:val="000000"/>
                <w:sz w:val="28"/>
                <w:szCs w:val="28"/>
              </w:rPr>
            </w:pPr>
            <w:r w:rsidRPr="005139E0">
              <w:rPr>
                <w:rFonts w:ascii="宋体" w:hAnsi="宋体"/>
                <w:b/>
                <w:color w:val="000000"/>
                <w:sz w:val="28"/>
                <w:szCs w:val="28"/>
              </w:rPr>
              <w:t>2</w:t>
            </w:r>
            <w:r w:rsidRPr="005139E0">
              <w:rPr>
                <w:rFonts w:ascii="宋体" w:hAnsi="宋体" w:hint="eastAsia"/>
                <w:b/>
                <w:color w:val="000000"/>
                <w:sz w:val="28"/>
                <w:szCs w:val="28"/>
              </w:rPr>
              <w:t>课时</w:t>
            </w:r>
          </w:p>
        </w:tc>
      </w:tr>
      <w:tr w:rsidR="005139E0" w:rsidRPr="005139E0" w:rsidTr="00E42830">
        <w:trPr>
          <w:trHeight w:val="484"/>
        </w:trPr>
        <w:tc>
          <w:tcPr>
            <w:tcW w:w="1129" w:type="dxa"/>
            <w:vMerge/>
            <w:vAlign w:val="center"/>
          </w:tcPr>
          <w:p w:rsidR="005139E0" w:rsidRPr="005139E0" w:rsidRDefault="005139E0" w:rsidP="005139E0">
            <w:pPr>
              <w:rPr>
                <w:rFonts w:ascii="宋体" w:hAnsi="宋体"/>
                <w:b/>
                <w:color w:val="000000"/>
                <w:sz w:val="28"/>
                <w:szCs w:val="28"/>
              </w:rPr>
            </w:pPr>
          </w:p>
        </w:tc>
        <w:tc>
          <w:tcPr>
            <w:tcW w:w="2268" w:type="dxa"/>
            <w:vAlign w:val="center"/>
          </w:tcPr>
          <w:p w:rsidR="005139E0" w:rsidRPr="005139E0" w:rsidRDefault="005139E0" w:rsidP="005139E0">
            <w:pPr>
              <w:rPr>
                <w:rFonts w:ascii="宋体" w:hAnsi="宋体"/>
                <w:b/>
                <w:color w:val="000000"/>
                <w:sz w:val="28"/>
                <w:szCs w:val="28"/>
              </w:rPr>
            </w:pPr>
            <w:r w:rsidRPr="005139E0">
              <w:rPr>
                <w:rFonts w:ascii="宋体" w:hAnsi="宋体" w:hint="eastAsia"/>
                <w:b/>
                <w:color w:val="000000"/>
                <w:sz w:val="28"/>
                <w:szCs w:val="28"/>
              </w:rPr>
              <w:t>11:00-12:00</w:t>
            </w:r>
          </w:p>
        </w:tc>
        <w:tc>
          <w:tcPr>
            <w:tcW w:w="3544" w:type="dxa"/>
            <w:vAlign w:val="center"/>
          </w:tcPr>
          <w:p w:rsidR="005139E0" w:rsidRPr="005139E0" w:rsidRDefault="005139E0" w:rsidP="005139E0">
            <w:pPr>
              <w:rPr>
                <w:rFonts w:ascii="宋体" w:hAnsi="宋体"/>
                <w:b/>
                <w:color w:val="000000"/>
                <w:sz w:val="28"/>
                <w:szCs w:val="28"/>
              </w:rPr>
            </w:pPr>
            <w:r w:rsidRPr="005139E0">
              <w:rPr>
                <w:rFonts w:ascii="宋体" w:hAnsi="宋体" w:hint="eastAsia"/>
                <w:b/>
                <w:color w:val="000000"/>
                <w:sz w:val="28"/>
                <w:szCs w:val="28"/>
              </w:rPr>
              <w:t>个体防护</w:t>
            </w:r>
          </w:p>
        </w:tc>
        <w:tc>
          <w:tcPr>
            <w:tcW w:w="1276" w:type="dxa"/>
            <w:vAlign w:val="center"/>
          </w:tcPr>
          <w:p w:rsidR="005139E0" w:rsidRPr="005139E0" w:rsidRDefault="005139E0" w:rsidP="005139E0">
            <w:pPr>
              <w:rPr>
                <w:rFonts w:ascii="宋体" w:hAnsi="宋体"/>
                <w:b/>
                <w:color w:val="000000"/>
                <w:sz w:val="28"/>
                <w:szCs w:val="28"/>
              </w:rPr>
            </w:pPr>
            <w:r w:rsidRPr="005139E0">
              <w:rPr>
                <w:rFonts w:ascii="宋体" w:hAnsi="宋体" w:hint="eastAsia"/>
                <w:b/>
                <w:color w:val="000000"/>
                <w:sz w:val="28"/>
                <w:szCs w:val="28"/>
              </w:rPr>
              <w:t>1课时</w:t>
            </w:r>
          </w:p>
        </w:tc>
      </w:tr>
      <w:tr w:rsidR="005139E0" w:rsidRPr="005139E0" w:rsidTr="00E42830">
        <w:trPr>
          <w:trHeight w:val="484"/>
        </w:trPr>
        <w:tc>
          <w:tcPr>
            <w:tcW w:w="1129" w:type="dxa"/>
            <w:vMerge/>
            <w:vAlign w:val="center"/>
          </w:tcPr>
          <w:p w:rsidR="005139E0" w:rsidRPr="005139E0" w:rsidRDefault="005139E0" w:rsidP="005139E0">
            <w:pPr>
              <w:rPr>
                <w:rFonts w:ascii="宋体" w:hAnsi="宋体"/>
                <w:b/>
                <w:color w:val="000000"/>
                <w:sz w:val="28"/>
                <w:szCs w:val="28"/>
              </w:rPr>
            </w:pPr>
          </w:p>
        </w:tc>
        <w:tc>
          <w:tcPr>
            <w:tcW w:w="2268" w:type="dxa"/>
            <w:vAlign w:val="center"/>
          </w:tcPr>
          <w:p w:rsidR="005139E0" w:rsidRPr="005139E0" w:rsidRDefault="005139E0" w:rsidP="005139E0">
            <w:pPr>
              <w:rPr>
                <w:rFonts w:ascii="宋体" w:hAnsi="宋体"/>
                <w:b/>
                <w:color w:val="000000"/>
                <w:sz w:val="28"/>
                <w:szCs w:val="28"/>
              </w:rPr>
            </w:pPr>
            <w:r w:rsidRPr="005139E0">
              <w:rPr>
                <w:rFonts w:ascii="宋体" w:hAnsi="宋体" w:hint="eastAsia"/>
                <w:b/>
                <w:color w:val="000000"/>
                <w:sz w:val="28"/>
                <w:szCs w:val="28"/>
              </w:rPr>
              <w:t>12:00-13:00</w:t>
            </w:r>
          </w:p>
        </w:tc>
        <w:tc>
          <w:tcPr>
            <w:tcW w:w="4820" w:type="dxa"/>
            <w:gridSpan w:val="2"/>
            <w:vAlign w:val="center"/>
          </w:tcPr>
          <w:p w:rsidR="005139E0" w:rsidRPr="005139E0" w:rsidRDefault="005139E0" w:rsidP="005139E0">
            <w:pPr>
              <w:rPr>
                <w:rFonts w:ascii="宋体" w:hAnsi="宋体"/>
                <w:b/>
                <w:color w:val="000000"/>
                <w:sz w:val="28"/>
                <w:szCs w:val="28"/>
              </w:rPr>
            </w:pPr>
            <w:r w:rsidRPr="005139E0">
              <w:rPr>
                <w:rFonts w:ascii="宋体" w:hAnsi="宋体" w:hint="eastAsia"/>
                <w:b/>
                <w:color w:val="000000"/>
                <w:sz w:val="28"/>
                <w:szCs w:val="28"/>
              </w:rPr>
              <w:t>午餐、午休</w:t>
            </w:r>
          </w:p>
        </w:tc>
      </w:tr>
      <w:tr w:rsidR="005139E0" w:rsidRPr="005139E0" w:rsidTr="00E42830">
        <w:trPr>
          <w:trHeight w:val="484"/>
        </w:trPr>
        <w:tc>
          <w:tcPr>
            <w:tcW w:w="1129" w:type="dxa"/>
            <w:vMerge/>
            <w:vAlign w:val="center"/>
          </w:tcPr>
          <w:p w:rsidR="005139E0" w:rsidRPr="005139E0" w:rsidRDefault="005139E0" w:rsidP="005139E0">
            <w:pPr>
              <w:rPr>
                <w:rFonts w:ascii="宋体" w:hAnsi="宋体"/>
                <w:b/>
                <w:color w:val="000000"/>
                <w:sz w:val="28"/>
                <w:szCs w:val="28"/>
              </w:rPr>
            </w:pPr>
          </w:p>
        </w:tc>
        <w:tc>
          <w:tcPr>
            <w:tcW w:w="2268" w:type="dxa"/>
          </w:tcPr>
          <w:p w:rsidR="005139E0" w:rsidRPr="005139E0" w:rsidRDefault="005139E0" w:rsidP="005139E0">
            <w:pPr>
              <w:rPr>
                <w:rFonts w:ascii="宋体" w:hAnsi="宋体"/>
                <w:b/>
                <w:color w:val="000000"/>
                <w:sz w:val="28"/>
                <w:szCs w:val="28"/>
              </w:rPr>
            </w:pPr>
            <w:r w:rsidRPr="005139E0">
              <w:rPr>
                <w:rFonts w:ascii="宋体" w:hAnsi="宋体" w:hint="eastAsia"/>
                <w:b/>
                <w:color w:val="000000"/>
                <w:sz w:val="28"/>
                <w:szCs w:val="28"/>
              </w:rPr>
              <w:t>13:00-14:00</w:t>
            </w:r>
          </w:p>
        </w:tc>
        <w:tc>
          <w:tcPr>
            <w:tcW w:w="3544" w:type="dxa"/>
            <w:vAlign w:val="center"/>
          </w:tcPr>
          <w:p w:rsidR="005139E0" w:rsidRPr="005139E0" w:rsidRDefault="005139E0" w:rsidP="005139E0">
            <w:pPr>
              <w:rPr>
                <w:rFonts w:ascii="宋体" w:hAnsi="宋体"/>
                <w:b/>
                <w:color w:val="000000"/>
                <w:sz w:val="28"/>
                <w:szCs w:val="28"/>
              </w:rPr>
            </w:pPr>
            <w:r w:rsidRPr="005139E0">
              <w:rPr>
                <w:rFonts w:ascii="宋体" w:hAnsi="宋体" w:hint="eastAsia"/>
                <w:b/>
                <w:color w:val="000000"/>
                <w:sz w:val="28"/>
                <w:szCs w:val="28"/>
              </w:rPr>
              <w:t>急症和气道梗塞</w:t>
            </w:r>
          </w:p>
        </w:tc>
        <w:tc>
          <w:tcPr>
            <w:tcW w:w="1276" w:type="dxa"/>
            <w:vAlign w:val="center"/>
          </w:tcPr>
          <w:p w:rsidR="005139E0" w:rsidRPr="005139E0" w:rsidRDefault="005139E0" w:rsidP="005139E0">
            <w:pPr>
              <w:rPr>
                <w:rFonts w:ascii="宋体" w:hAnsi="宋体"/>
                <w:b/>
                <w:color w:val="000000"/>
                <w:sz w:val="28"/>
                <w:szCs w:val="28"/>
              </w:rPr>
            </w:pPr>
            <w:r w:rsidRPr="005139E0">
              <w:rPr>
                <w:rFonts w:ascii="宋体" w:hAnsi="宋体"/>
                <w:b/>
                <w:color w:val="000000"/>
                <w:sz w:val="28"/>
                <w:szCs w:val="28"/>
              </w:rPr>
              <w:t>1</w:t>
            </w:r>
            <w:r w:rsidRPr="005139E0">
              <w:rPr>
                <w:rFonts w:ascii="宋体" w:hAnsi="宋体" w:hint="eastAsia"/>
                <w:b/>
                <w:color w:val="000000"/>
                <w:sz w:val="28"/>
                <w:szCs w:val="28"/>
              </w:rPr>
              <w:t>课时</w:t>
            </w:r>
          </w:p>
        </w:tc>
      </w:tr>
      <w:tr w:rsidR="005139E0" w:rsidRPr="005139E0" w:rsidTr="00E42830">
        <w:trPr>
          <w:trHeight w:val="484"/>
        </w:trPr>
        <w:tc>
          <w:tcPr>
            <w:tcW w:w="1129" w:type="dxa"/>
            <w:vMerge/>
            <w:vAlign w:val="center"/>
          </w:tcPr>
          <w:p w:rsidR="005139E0" w:rsidRPr="005139E0" w:rsidRDefault="005139E0" w:rsidP="005139E0">
            <w:pPr>
              <w:rPr>
                <w:rFonts w:ascii="宋体" w:hAnsi="宋体"/>
                <w:b/>
                <w:color w:val="000000"/>
                <w:sz w:val="28"/>
                <w:szCs w:val="28"/>
              </w:rPr>
            </w:pPr>
          </w:p>
        </w:tc>
        <w:tc>
          <w:tcPr>
            <w:tcW w:w="2268" w:type="dxa"/>
            <w:vAlign w:val="center"/>
          </w:tcPr>
          <w:p w:rsidR="005139E0" w:rsidRPr="005139E0" w:rsidRDefault="005139E0" w:rsidP="005139E0">
            <w:pPr>
              <w:rPr>
                <w:rFonts w:ascii="宋体" w:hAnsi="宋体"/>
                <w:b/>
                <w:color w:val="000000"/>
                <w:sz w:val="28"/>
                <w:szCs w:val="28"/>
              </w:rPr>
            </w:pPr>
            <w:r w:rsidRPr="005139E0">
              <w:rPr>
                <w:rFonts w:ascii="宋体" w:hAnsi="宋体" w:hint="eastAsia"/>
                <w:b/>
                <w:color w:val="000000"/>
                <w:sz w:val="28"/>
                <w:szCs w:val="28"/>
              </w:rPr>
              <w:t>14:00-18:00</w:t>
            </w:r>
          </w:p>
        </w:tc>
        <w:tc>
          <w:tcPr>
            <w:tcW w:w="3544" w:type="dxa"/>
            <w:vAlign w:val="center"/>
          </w:tcPr>
          <w:p w:rsidR="005139E0" w:rsidRPr="005139E0" w:rsidRDefault="005139E0" w:rsidP="005139E0">
            <w:pPr>
              <w:rPr>
                <w:rFonts w:ascii="宋体" w:hAnsi="宋体"/>
                <w:b/>
                <w:color w:val="000000"/>
                <w:sz w:val="28"/>
                <w:szCs w:val="28"/>
              </w:rPr>
            </w:pPr>
            <w:r w:rsidRPr="005139E0">
              <w:rPr>
                <w:rFonts w:ascii="宋体" w:hAnsi="宋体" w:hint="eastAsia"/>
                <w:b/>
                <w:color w:val="000000"/>
                <w:sz w:val="28"/>
                <w:szCs w:val="28"/>
              </w:rPr>
              <w:t>心肺复苏和A</w:t>
            </w:r>
            <w:r w:rsidRPr="005139E0">
              <w:rPr>
                <w:rFonts w:ascii="宋体" w:hAnsi="宋体"/>
                <w:b/>
                <w:color w:val="000000"/>
                <w:sz w:val="28"/>
                <w:szCs w:val="28"/>
              </w:rPr>
              <w:t>ED</w:t>
            </w:r>
          </w:p>
        </w:tc>
        <w:tc>
          <w:tcPr>
            <w:tcW w:w="1276" w:type="dxa"/>
            <w:vAlign w:val="center"/>
          </w:tcPr>
          <w:p w:rsidR="005139E0" w:rsidRPr="005139E0" w:rsidRDefault="005139E0" w:rsidP="005139E0">
            <w:pPr>
              <w:rPr>
                <w:rFonts w:ascii="宋体" w:hAnsi="宋体"/>
                <w:b/>
                <w:color w:val="000000"/>
                <w:sz w:val="28"/>
                <w:szCs w:val="28"/>
              </w:rPr>
            </w:pPr>
            <w:r w:rsidRPr="005139E0">
              <w:rPr>
                <w:rFonts w:ascii="宋体" w:hAnsi="宋体" w:hint="eastAsia"/>
                <w:b/>
                <w:color w:val="000000"/>
                <w:sz w:val="28"/>
                <w:szCs w:val="28"/>
              </w:rPr>
              <w:t>4课时</w:t>
            </w:r>
          </w:p>
        </w:tc>
      </w:tr>
      <w:tr w:rsidR="005139E0" w:rsidRPr="005139E0" w:rsidTr="00E42830">
        <w:trPr>
          <w:trHeight w:val="484"/>
        </w:trPr>
        <w:tc>
          <w:tcPr>
            <w:tcW w:w="1129" w:type="dxa"/>
            <w:vMerge/>
            <w:vAlign w:val="center"/>
          </w:tcPr>
          <w:p w:rsidR="005139E0" w:rsidRPr="005139E0" w:rsidRDefault="005139E0" w:rsidP="005139E0">
            <w:pPr>
              <w:rPr>
                <w:rFonts w:ascii="宋体" w:hAnsi="宋体"/>
                <w:b/>
                <w:color w:val="000000"/>
                <w:sz w:val="28"/>
                <w:szCs w:val="28"/>
              </w:rPr>
            </w:pPr>
          </w:p>
        </w:tc>
        <w:tc>
          <w:tcPr>
            <w:tcW w:w="2268" w:type="dxa"/>
            <w:vAlign w:val="center"/>
          </w:tcPr>
          <w:p w:rsidR="005139E0" w:rsidRPr="005139E0" w:rsidRDefault="005139E0" w:rsidP="005139E0">
            <w:pPr>
              <w:rPr>
                <w:rFonts w:ascii="宋体" w:hAnsi="宋体"/>
                <w:b/>
                <w:color w:val="000000"/>
                <w:sz w:val="28"/>
                <w:szCs w:val="28"/>
              </w:rPr>
            </w:pPr>
            <w:r w:rsidRPr="005139E0">
              <w:rPr>
                <w:rFonts w:ascii="宋体" w:hAnsi="宋体" w:hint="eastAsia"/>
                <w:b/>
                <w:color w:val="000000"/>
                <w:sz w:val="28"/>
                <w:szCs w:val="28"/>
              </w:rPr>
              <w:t>18:00-1</w:t>
            </w:r>
            <w:r w:rsidRPr="005139E0">
              <w:rPr>
                <w:rFonts w:ascii="宋体" w:hAnsi="宋体"/>
                <w:b/>
                <w:color w:val="000000"/>
                <w:sz w:val="28"/>
                <w:szCs w:val="28"/>
              </w:rPr>
              <w:t>9</w:t>
            </w:r>
            <w:r w:rsidRPr="005139E0">
              <w:rPr>
                <w:rFonts w:ascii="宋体" w:hAnsi="宋体" w:hint="eastAsia"/>
                <w:b/>
                <w:color w:val="000000"/>
                <w:sz w:val="28"/>
                <w:szCs w:val="28"/>
              </w:rPr>
              <w:t>:</w:t>
            </w:r>
            <w:r w:rsidRPr="005139E0">
              <w:rPr>
                <w:rFonts w:ascii="宋体" w:hAnsi="宋体"/>
                <w:b/>
                <w:color w:val="000000"/>
                <w:sz w:val="28"/>
                <w:szCs w:val="28"/>
              </w:rPr>
              <w:t>3</w:t>
            </w:r>
            <w:r w:rsidRPr="005139E0">
              <w:rPr>
                <w:rFonts w:ascii="宋体" w:hAnsi="宋体" w:hint="eastAsia"/>
                <w:b/>
                <w:color w:val="000000"/>
                <w:sz w:val="28"/>
                <w:szCs w:val="28"/>
              </w:rPr>
              <w:t>0</w:t>
            </w:r>
          </w:p>
        </w:tc>
        <w:tc>
          <w:tcPr>
            <w:tcW w:w="4820" w:type="dxa"/>
            <w:gridSpan w:val="2"/>
            <w:vAlign w:val="center"/>
          </w:tcPr>
          <w:p w:rsidR="005139E0" w:rsidRPr="005139E0" w:rsidRDefault="005139E0" w:rsidP="005139E0">
            <w:pPr>
              <w:rPr>
                <w:rFonts w:ascii="宋体" w:hAnsi="宋体"/>
                <w:b/>
                <w:color w:val="000000"/>
                <w:sz w:val="28"/>
                <w:szCs w:val="28"/>
              </w:rPr>
            </w:pPr>
            <w:r w:rsidRPr="005139E0">
              <w:rPr>
                <w:rFonts w:ascii="宋体" w:hAnsi="宋体" w:hint="eastAsia"/>
                <w:b/>
                <w:color w:val="000000"/>
                <w:sz w:val="28"/>
                <w:szCs w:val="28"/>
              </w:rPr>
              <w:t>晚餐</w:t>
            </w:r>
          </w:p>
        </w:tc>
      </w:tr>
      <w:tr w:rsidR="005139E0" w:rsidRPr="005139E0" w:rsidTr="00E42830">
        <w:trPr>
          <w:trHeight w:val="484"/>
        </w:trPr>
        <w:tc>
          <w:tcPr>
            <w:tcW w:w="1129" w:type="dxa"/>
            <w:vMerge/>
            <w:vAlign w:val="center"/>
          </w:tcPr>
          <w:p w:rsidR="005139E0" w:rsidRPr="005139E0" w:rsidRDefault="005139E0" w:rsidP="005139E0">
            <w:pPr>
              <w:rPr>
                <w:rFonts w:ascii="宋体" w:hAnsi="宋体"/>
                <w:b/>
                <w:color w:val="000000"/>
                <w:sz w:val="28"/>
                <w:szCs w:val="28"/>
              </w:rPr>
            </w:pPr>
          </w:p>
        </w:tc>
        <w:tc>
          <w:tcPr>
            <w:tcW w:w="2268" w:type="dxa"/>
            <w:vAlign w:val="center"/>
          </w:tcPr>
          <w:p w:rsidR="005139E0" w:rsidRPr="005139E0" w:rsidRDefault="005139E0" w:rsidP="005139E0">
            <w:pPr>
              <w:rPr>
                <w:rFonts w:ascii="宋体" w:hAnsi="宋体"/>
                <w:b/>
                <w:color w:val="000000"/>
                <w:sz w:val="28"/>
                <w:szCs w:val="28"/>
              </w:rPr>
            </w:pPr>
            <w:r w:rsidRPr="005139E0">
              <w:rPr>
                <w:rFonts w:ascii="宋体" w:hAnsi="宋体" w:hint="eastAsia"/>
                <w:b/>
                <w:color w:val="000000"/>
                <w:sz w:val="28"/>
                <w:szCs w:val="28"/>
              </w:rPr>
              <w:t>1</w:t>
            </w:r>
            <w:r w:rsidRPr="005139E0">
              <w:rPr>
                <w:rFonts w:ascii="宋体" w:hAnsi="宋体"/>
                <w:b/>
                <w:color w:val="000000"/>
                <w:sz w:val="28"/>
                <w:szCs w:val="28"/>
              </w:rPr>
              <w:t>9</w:t>
            </w:r>
            <w:r w:rsidRPr="005139E0">
              <w:rPr>
                <w:rFonts w:ascii="宋体" w:hAnsi="宋体" w:hint="eastAsia"/>
                <w:b/>
                <w:color w:val="000000"/>
                <w:sz w:val="28"/>
                <w:szCs w:val="28"/>
              </w:rPr>
              <w:t>:</w:t>
            </w:r>
            <w:r w:rsidRPr="005139E0">
              <w:rPr>
                <w:rFonts w:ascii="宋体" w:hAnsi="宋体"/>
                <w:b/>
                <w:color w:val="000000"/>
                <w:sz w:val="28"/>
                <w:szCs w:val="28"/>
              </w:rPr>
              <w:t>3</w:t>
            </w:r>
            <w:r w:rsidRPr="005139E0">
              <w:rPr>
                <w:rFonts w:ascii="宋体" w:hAnsi="宋体" w:hint="eastAsia"/>
                <w:b/>
                <w:color w:val="000000"/>
                <w:sz w:val="28"/>
                <w:szCs w:val="28"/>
              </w:rPr>
              <w:t>0-</w:t>
            </w:r>
            <w:r w:rsidRPr="005139E0">
              <w:rPr>
                <w:rFonts w:ascii="宋体" w:hAnsi="宋体"/>
                <w:b/>
                <w:color w:val="000000"/>
                <w:sz w:val="28"/>
                <w:szCs w:val="28"/>
              </w:rPr>
              <w:t>21</w:t>
            </w:r>
            <w:r w:rsidRPr="005139E0">
              <w:rPr>
                <w:rFonts w:ascii="宋体" w:hAnsi="宋体" w:hint="eastAsia"/>
                <w:b/>
                <w:color w:val="000000"/>
                <w:sz w:val="28"/>
                <w:szCs w:val="28"/>
              </w:rPr>
              <w:t>:00</w:t>
            </w:r>
          </w:p>
        </w:tc>
        <w:tc>
          <w:tcPr>
            <w:tcW w:w="3544" w:type="dxa"/>
            <w:vAlign w:val="center"/>
          </w:tcPr>
          <w:p w:rsidR="005139E0" w:rsidRPr="005139E0" w:rsidRDefault="005139E0" w:rsidP="005139E0">
            <w:pPr>
              <w:rPr>
                <w:rFonts w:ascii="宋体" w:hAnsi="宋体"/>
                <w:b/>
                <w:color w:val="000000"/>
                <w:sz w:val="28"/>
                <w:szCs w:val="28"/>
              </w:rPr>
            </w:pPr>
            <w:r w:rsidRPr="005139E0">
              <w:rPr>
                <w:rFonts w:ascii="宋体" w:hAnsi="宋体" w:hint="eastAsia"/>
                <w:b/>
                <w:color w:val="000000"/>
                <w:sz w:val="28"/>
                <w:szCs w:val="28"/>
              </w:rPr>
              <w:t>理论强化</w:t>
            </w:r>
          </w:p>
        </w:tc>
        <w:tc>
          <w:tcPr>
            <w:tcW w:w="1276" w:type="dxa"/>
            <w:vAlign w:val="center"/>
          </w:tcPr>
          <w:p w:rsidR="005139E0" w:rsidRPr="005139E0" w:rsidRDefault="005139E0" w:rsidP="005139E0">
            <w:pPr>
              <w:rPr>
                <w:rFonts w:ascii="宋体" w:hAnsi="宋体"/>
                <w:b/>
                <w:color w:val="000000"/>
                <w:sz w:val="28"/>
                <w:szCs w:val="28"/>
              </w:rPr>
            </w:pPr>
            <w:r w:rsidRPr="005139E0">
              <w:rPr>
                <w:rFonts w:ascii="宋体" w:hAnsi="宋体" w:hint="eastAsia"/>
                <w:b/>
                <w:color w:val="000000"/>
                <w:sz w:val="28"/>
                <w:szCs w:val="28"/>
              </w:rPr>
              <w:t>1</w:t>
            </w:r>
            <w:r w:rsidRPr="005139E0">
              <w:rPr>
                <w:rFonts w:ascii="宋体" w:hAnsi="宋体"/>
                <w:b/>
                <w:color w:val="000000"/>
                <w:sz w:val="28"/>
                <w:szCs w:val="28"/>
              </w:rPr>
              <w:t>.5</w:t>
            </w:r>
            <w:r w:rsidRPr="005139E0">
              <w:rPr>
                <w:rFonts w:ascii="宋体" w:hAnsi="宋体" w:hint="eastAsia"/>
                <w:b/>
                <w:color w:val="000000"/>
                <w:sz w:val="28"/>
                <w:szCs w:val="28"/>
              </w:rPr>
              <w:t>课时</w:t>
            </w:r>
          </w:p>
        </w:tc>
      </w:tr>
      <w:tr w:rsidR="005139E0" w:rsidRPr="005139E0" w:rsidTr="00E42830">
        <w:trPr>
          <w:trHeight w:val="484"/>
        </w:trPr>
        <w:tc>
          <w:tcPr>
            <w:tcW w:w="1129" w:type="dxa"/>
            <w:vMerge w:val="restart"/>
            <w:vAlign w:val="center"/>
          </w:tcPr>
          <w:p w:rsidR="005139E0" w:rsidRPr="005139E0" w:rsidRDefault="005139E0" w:rsidP="005139E0">
            <w:pPr>
              <w:rPr>
                <w:rFonts w:ascii="宋体" w:hAnsi="宋体"/>
                <w:b/>
                <w:color w:val="000000"/>
                <w:sz w:val="28"/>
                <w:szCs w:val="28"/>
              </w:rPr>
            </w:pPr>
            <w:r w:rsidRPr="005139E0">
              <w:rPr>
                <w:rFonts w:ascii="宋体" w:hAnsi="宋体" w:hint="eastAsia"/>
                <w:b/>
                <w:color w:val="000000"/>
                <w:sz w:val="28"/>
                <w:szCs w:val="28"/>
              </w:rPr>
              <w:t>第二天</w:t>
            </w:r>
          </w:p>
        </w:tc>
        <w:tc>
          <w:tcPr>
            <w:tcW w:w="2268" w:type="dxa"/>
            <w:vAlign w:val="center"/>
          </w:tcPr>
          <w:p w:rsidR="005139E0" w:rsidRPr="005139E0" w:rsidRDefault="005139E0" w:rsidP="005139E0">
            <w:pPr>
              <w:rPr>
                <w:rFonts w:ascii="宋体" w:hAnsi="宋体"/>
                <w:b/>
                <w:color w:val="000000"/>
                <w:sz w:val="28"/>
                <w:szCs w:val="28"/>
              </w:rPr>
            </w:pPr>
            <w:r w:rsidRPr="005139E0">
              <w:rPr>
                <w:rFonts w:ascii="宋体" w:hAnsi="宋体" w:hint="eastAsia"/>
                <w:b/>
                <w:color w:val="000000"/>
                <w:sz w:val="28"/>
                <w:szCs w:val="28"/>
              </w:rPr>
              <w:t>8:00-9:00</w:t>
            </w:r>
          </w:p>
        </w:tc>
        <w:tc>
          <w:tcPr>
            <w:tcW w:w="3544" w:type="dxa"/>
            <w:vAlign w:val="center"/>
          </w:tcPr>
          <w:p w:rsidR="005139E0" w:rsidRPr="005139E0" w:rsidRDefault="005139E0" w:rsidP="005139E0">
            <w:pPr>
              <w:rPr>
                <w:rFonts w:ascii="宋体" w:hAnsi="宋体"/>
                <w:b/>
                <w:color w:val="000000"/>
                <w:sz w:val="28"/>
                <w:szCs w:val="28"/>
              </w:rPr>
            </w:pPr>
            <w:r w:rsidRPr="005139E0">
              <w:rPr>
                <w:rFonts w:ascii="宋体" w:hAnsi="宋体" w:hint="eastAsia"/>
                <w:b/>
                <w:color w:val="000000"/>
                <w:sz w:val="28"/>
                <w:szCs w:val="28"/>
              </w:rPr>
              <w:t>基础绳结技术</w:t>
            </w:r>
          </w:p>
        </w:tc>
        <w:tc>
          <w:tcPr>
            <w:tcW w:w="1276" w:type="dxa"/>
            <w:vAlign w:val="center"/>
          </w:tcPr>
          <w:p w:rsidR="005139E0" w:rsidRPr="005139E0" w:rsidRDefault="005139E0" w:rsidP="005139E0">
            <w:pPr>
              <w:rPr>
                <w:rFonts w:ascii="宋体" w:hAnsi="宋体"/>
                <w:b/>
                <w:color w:val="000000"/>
                <w:sz w:val="28"/>
                <w:szCs w:val="28"/>
              </w:rPr>
            </w:pPr>
            <w:r w:rsidRPr="005139E0">
              <w:rPr>
                <w:rFonts w:ascii="宋体" w:hAnsi="宋体" w:hint="eastAsia"/>
                <w:b/>
                <w:color w:val="000000"/>
                <w:sz w:val="28"/>
                <w:szCs w:val="28"/>
              </w:rPr>
              <w:t>1课程</w:t>
            </w:r>
          </w:p>
        </w:tc>
      </w:tr>
      <w:tr w:rsidR="005139E0" w:rsidRPr="005139E0" w:rsidTr="00E42830">
        <w:trPr>
          <w:trHeight w:val="484"/>
        </w:trPr>
        <w:tc>
          <w:tcPr>
            <w:tcW w:w="1129" w:type="dxa"/>
            <w:vMerge/>
            <w:vAlign w:val="center"/>
          </w:tcPr>
          <w:p w:rsidR="005139E0" w:rsidRPr="005139E0" w:rsidRDefault="005139E0" w:rsidP="005139E0">
            <w:pPr>
              <w:rPr>
                <w:rFonts w:ascii="宋体" w:hAnsi="宋体"/>
                <w:b/>
                <w:color w:val="000000"/>
                <w:sz w:val="28"/>
                <w:szCs w:val="28"/>
              </w:rPr>
            </w:pPr>
          </w:p>
        </w:tc>
        <w:tc>
          <w:tcPr>
            <w:tcW w:w="2268" w:type="dxa"/>
            <w:vAlign w:val="center"/>
          </w:tcPr>
          <w:p w:rsidR="005139E0" w:rsidRPr="005139E0" w:rsidRDefault="005139E0" w:rsidP="005139E0">
            <w:pPr>
              <w:rPr>
                <w:rFonts w:ascii="宋体" w:hAnsi="宋体"/>
                <w:b/>
                <w:color w:val="000000"/>
                <w:sz w:val="28"/>
                <w:szCs w:val="28"/>
              </w:rPr>
            </w:pPr>
            <w:r w:rsidRPr="005139E0">
              <w:rPr>
                <w:rFonts w:ascii="宋体" w:hAnsi="宋体" w:hint="eastAsia"/>
                <w:b/>
                <w:color w:val="000000"/>
                <w:sz w:val="28"/>
                <w:szCs w:val="28"/>
              </w:rPr>
              <w:t>9:00-10:00</w:t>
            </w:r>
          </w:p>
        </w:tc>
        <w:tc>
          <w:tcPr>
            <w:tcW w:w="3544" w:type="dxa"/>
            <w:vAlign w:val="center"/>
          </w:tcPr>
          <w:p w:rsidR="005139E0" w:rsidRPr="005139E0" w:rsidRDefault="005139E0" w:rsidP="005139E0">
            <w:pPr>
              <w:rPr>
                <w:rFonts w:ascii="宋体" w:hAnsi="宋体"/>
                <w:b/>
                <w:color w:val="000000"/>
                <w:sz w:val="28"/>
                <w:szCs w:val="28"/>
              </w:rPr>
            </w:pPr>
            <w:r w:rsidRPr="005139E0">
              <w:rPr>
                <w:rFonts w:ascii="宋体" w:hAnsi="宋体" w:hint="eastAsia"/>
                <w:b/>
                <w:color w:val="000000"/>
                <w:sz w:val="28"/>
                <w:szCs w:val="28"/>
              </w:rPr>
              <w:t>简易担架制作</w:t>
            </w:r>
          </w:p>
        </w:tc>
        <w:tc>
          <w:tcPr>
            <w:tcW w:w="1276" w:type="dxa"/>
            <w:vAlign w:val="center"/>
          </w:tcPr>
          <w:p w:rsidR="005139E0" w:rsidRPr="005139E0" w:rsidRDefault="005139E0" w:rsidP="005139E0">
            <w:pPr>
              <w:rPr>
                <w:rFonts w:ascii="宋体" w:hAnsi="宋体"/>
                <w:b/>
                <w:color w:val="000000"/>
                <w:sz w:val="28"/>
                <w:szCs w:val="28"/>
              </w:rPr>
            </w:pPr>
            <w:r w:rsidRPr="005139E0">
              <w:rPr>
                <w:rFonts w:ascii="宋体" w:hAnsi="宋体"/>
                <w:b/>
                <w:color w:val="000000"/>
                <w:sz w:val="28"/>
                <w:szCs w:val="28"/>
              </w:rPr>
              <w:t>1</w:t>
            </w:r>
            <w:r w:rsidRPr="005139E0">
              <w:rPr>
                <w:rFonts w:ascii="宋体" w:hAnsi="宋体" w:hint="eastAsia"/>
                <w:b/>
                <w:color w:val="000000"/>
                <w:sz w:val="28"/>
                <w:szCs w:val="28"/>
              </w:rPr>
              <w:t>课时</w:t>
            </w:r>
          </w:p>
        </w:tc>
      </w:tr>
      <w:tr w:rsidR="005139E0" w:rsidRPr="005139E0" w:rsidTr="00E42830">
        <w:trPr>
          <w:trHeight w:val="484"/>
        </w:trPr>
        <w:tc>
          <w:tcPr>
            <w:tcW w:w="1129" w:type="dxa"/>
            <w:vMerge/>
            <w:vAlign w:val="center"/>
          </w:tcPr>
          <w:p w:rsidR="005139E0" w:rsidRPr="005139E0" w:rsidRDefault="005139E0" w:rsidP="005139E0">
            <w:pPr>
              <w:rPr>
                <w:rFonts w:ascii="宋体" w:hAnsi="宋体"/>
                <w:b/>
                <w:color w:val="000000"/>
                <w:sz w:val="28"/>
                <w:szCs w:val="28"/>
              </w:rPr>
            </w:pPr>
          </w:p>
        </w:tc>
        <w:tc>
          <w:tcPr>
            <w:tcW w:w="2268" w:type="dxa"/>
            <w:vAlign w:val="center"/>
          </w:tcPr>
          <w:p w:rsidR="005139E0" w:rsidRPr="005139E0" w:rsidRDefault="005139E0" w:rsidP="005139E0">
            <w:pPr>
              <w:rPr>
                <w:rFonts w:ascii="宋体" w:hAnsi="宋体"/>
                <w:b/>
                <w:color w:val="000000"/>
                <w:sz w:val="28"/>
                <w:szCs w:val="28"/>
              </w:rPr>
            </w:pPr>
            <w:r w:rsidRPr="005139E0">
              <w:rPr>
                <w:rFonts w:ascii="宋体" w:hAnsi="宋体" w:hint="eastAsia"/>
                <w:b/>
                <w:color w:val="000000"/>
                <w:sz w:val="28"/>
                <w:szCs w:val="28"/>
              </w:rPr>
              <w:t>10:00-12:00</w:t>
            </w:r>
          </w:p>
        </w:tc>
        <w:tc>
          <w:tcPr>
            <w:tcW w:w="3544" w:type="dxa"/>
            <w:vAlign w:val="center"/>
          </w:tcPr>
          <w:p w:rsidR="005139E0" w:rsidRPr="005139E0" w:rsidRDefault="005139E0" w:rsidP="005139E0">
            <w:pPr>
              <w:rPr>
                <w:rFonts w:ascii="宋体" w:hAnsi="宋体"/>
                <w:b/>
                <w:color w:val="000000"/>
                <w:sz w:val="28"/>
                <w:szCs w:val="28"/>
              </w:rPr>
            </w:pPr>
            <w:r w:rsidRPr="005139E0">
              <w:rPr>
                <w:rFonts w:ascii="宋体" w:hAnsi="宋体" w:hint="eastAsia"/>
                <w:b/>
                <w:color w:val="000000"/>
                <w:sz w:val="28"/>
                <w:szCs w:val="28"/>
              </w:rPr>
              <w:t>初期火灾应对</w:t>
            </w:r>
          </w:p>
        </w:tc>
        <w:tc>
          <w:tcPr>
            <w:tcW w:w="1276" w:type="dxa"/>
            <w:vAlign w:val="center"/>
          </w:tcPr>
          <w:p w:rsidR="005139E0" w:rsidRPr="005139E0" w:rsidRDefault="005139E0" w:rsidP="005139E0">
            <w:pPr>
              <w:rPr>
                <w:rFonts w:ascii="宋体" w:hAnsi="宋体"/>
                <w:b/>
                <w:color w:val="000000"/>
                <w:sz w:val="28"/>
                <w:szCs w:val="28"/>
              </w:rPr>
            </w:pPr>
            <w:r w:rsidRPr="005139E0">
              <w:rPr>
                <w:rFonts w:ascii="宋体" w:hAnsi="宋体" w:hint="eastAsia"/>
                <w:b/>
                <w:color w:val="000000"/>
                <w:sz w:val="28"/>
                <w:szCs w:val="28"/>
              </w:rPr>
              <w:t>2课时</w:t>
            </w:r>
          </w:p>
        </w:tc>
      </w:tr>
      <w:tr w:rsidR="005139E0" w:rsidRPr="005139E0" w:rsidTr="00E42830">
        <w:trPr>
          <w:trHeight w:val="484"/>
        </w:trPr>
        <w:tc>
          <w:tcPr>
            <w:tcW w:w="1129" w:type="dxa"/>
            <w:vMerge/>
            <w:vAlign w:val="center"/>
          </w:tcPr>
          <w:p w:rsidR="005139E0" w:rsidRPr="005139E0" w:rsidRDefault="005139E0" w:rsidP="005139E0">
            <w:pPr>
              <w:rPr>
                <w:rFonts w:ascii="宋体" w:hAnsi="宋体"/>
                <w:b/>
                <w:color w:val="000000"/>
                <w:sz w:val="28"/>
                <w:szCs w:val="28"/>
              </w:rPr>
            </w:pPr>
          </w:p>
        </w:tc>
        <w:tc>
          <w:tcPr>
            <w:tcW w:w="2268" w:type="dxa"/>
            <w:vAlign w:val="center"/>
          </w:tcPr>
          <w:p w:rsidR="005139E0" w:rsidRPr="005139E0" w:rsidRDefault="005139E0" w:rsidP="005139E0">
            <w:pPr>
              <w:rPr>
                <w:rFonts w:ascii="宋体" w:hAnsi="宋体"/>
                <w:b/>
                <w:color w:val="000000"/>
                <w:sz w:val="28"/>
                <w:szCs w:val="28"/>
              </w:rPr>
            </w:pPr>
            <w:r w:rsidRPr="005139E0">
              <w:rPr>
                <w:rFonts w:ascii="宋体" w:hAnsi="宋体" w:hint="eastAsia"/>
                <w:b/>
                <w:color w:val="000000"/>
                <w:sz w:val="28"/>
                <w:szCs w:val="28"/>
              </w:rPr>
              <w:t>12:00-13:00</w:t>
            </w:r>
          </w:p>
        </w:tc>
        <w:tc>
          <w:tcPr>
            <w:tcW w:w="4820" w:type="dxa"/>
            <w:gridSpan w:val="2"/>
            <w:vAlign w:val="center"/>
          </w:tcPr>
          <w:p w:rsidR="005139E0" w:rsidRPr="005139E0" w:rsidRDefault="005139E0" w:rsidP="005139E0">
            <w:pPr>
              <w:rPr>
                <w:rFonts w:ascii="宋体" w:hAnsi="宋体"/>
                <w:b/>
                <w:color w:val="000000"/>
                <w:sz w:val="28"/>
                <w:szCs w:val="28"/>
              </w:rPr>
            </w:pPr>
            <w:r w:rsidRPr="005139E0">
              <w:rPr>
                <w:rFonts w:ascii="宋体" w:hAnsi="宋体" w:hint="eastAsia"/>
                <w:b/>
                <w:color w:val="000000"/>
                <w:sz w:val="28"/>
                <w:szCs w:val="28"/>
              </w:rPr>
              <w:t>午餐、午休</w:t>
            </w:r>
          </w:p>
        </w:tc>
      </w:tr>
      <w:tr w:rsidR="005139E0" w:rsidRPr="005139E0" w:rsidTr="00E42830">
        <w:trPr>
          <w:trHeight w:val="439"/>
        </w:trPr>
        <w:tc>
          <w:tcPr>
            <w:tcW w:w="1129" w:type="dxa"/>
            <w:vMerge/>
            <w:vAlign w:val="center"/>
          </w:tcPr>
          <w:p w:rsidR="005139E0" w:rsidRPr="005139E0" w:rsidRDefault="005139E0" w:rsidP="005139E0">
            <w:pPr>
              <w:rPr>
                <w:rFonts w:ascii="宋体" w:hAnsi="宋体"/>
                <w:b/>
                <w:color w:val="000000"/>
                <w:sz w:val="28"/>
                <w:szCs w:val="28"/>
              </w:rPr>
            </w:pPr>
          </w:p>
        </w:tc>
        <w:tc>
          <w:tcPr>
            <w:tcW w:w="2268" w:type="dxa"/>
            <w:vAlign w:val="center"/>
          </w:tcPr>
          <w:p w:rsidR="005139E0" w:rsidRPr="005139E0" w:rsidRDefault="005139E0" w:rsidP="005139E0">
            <w:pPr>
              <w:rPr>
                <w:rFonts w:ascii="宋体" w:hAnsi="宋体"/>
                <w:b/>
                <w:color w:val="000000"/>
                <w:sz w:val="28"/>
                <w:szCs w:val="28"/>
              </w:rPr>
            </w:pPr>
            <w:r w:rsidRPr="005139E0">
              <w:rPr>
                <w:rFonts w:ascii="宋体" w:hAnsi="宋体" w:hint="eastAsia"/>
                <w:b/>
                <w:color w:val="000000"/>
                <w:sz w:val="28"/>
                <w:szCs w:val="28"/>
              </w:rPr>
              <w:t>13:00-18:00</w:t>
            </w:r>
          </w:p>
        </w:tc>
        <w:tc>
          <w:tcPr>
            <w:tcW w:w="3544" w:type="dxa"/>
            <w:vAlign w:val="center"/>
          </w:tcPr>
          <w:p w:rsidR="005139E0" w:rsidRPr="005139E0" w:rsidRDefault="005139E0" w:rsidP="005139E0">
            <w:pPr>
              <w:rPr>
                <w:rFonts w:ascii="宋体" w:hAnsi="宋体"/>
                <w:b/>
                <w:color w:val="000000"/>
                <w:sz w:val="28"/>
                <w:szCs w:val="28"/>
              </w:rPr>
            </w:pPr>
            <w:r w:rsidRPr="005139E0">
              <w:rPr>
                <w:rFonts w:ascii="宋体" w:hAnsi="宋体" w:hint="eastAsia"/>
                <w:b/>
                <w:color w:val="000000"/>
                <w:sz w:val="28"/>
                <w:szCs w:val="28"/>
              </w:rPr>
              <w:t>创伤紧急救护：止血包扎</w:t>
            </w:r>
          </w:p>
        </w:tc>
        <w:tc>
          <w:tcPr>
            <w:tcW w:w="1276" w:type="dxa"/>
            <w:vAlign w:val="center"/>
          </w:tcPr>
          <w:p w:rsidR="005139E0" w:rsidRPr="005139E0" w:rsidRDefault="005139E0" w:rsidP="005139E0">
            <w:pPr>
              <w:rPr>
                <w:rFonts w:ascii="宋体" w:hAnsi="宋体"/>
                <w:b/>
                <w:color w:val="000000"/>
                <w:sz w:val="28"/>
                <w:szCs w:val="28"/>
              </w:rPr>
            </w:pPr>
            <w:r w:rsidRPr="005139E0">
              <w:rPr>
                <w:rFonts w:ascii="宋体" w:hAnsi="宋体"/>
                <w:b/>
                <w:color w:val="000000"/>
                <w:sz w:val="28"/>
                <w:szCs w:val="28"/>
              </w:rPr>
              <w:t>5</w:t>
            </w:r>
            <w:r w:rsidRPr="005139E0">
              <w:rPr>
                <w:rFonts w:ascii="宋体" w:hAnsi="宋体" w:hint="eastAsia"/>
                <w:b/>
                <w:color w:val="000000"/>
                <w:sz w:val="28"/>
                <w:szCs w:val="28"/>
              </w:rPr>
              <w:t>课时</w:t>
            </w:r>
          </w:p>
        </w:tc>
      </w:tr>
      <w:tr w:rsidR="005139E0" w:rsidRPr="005139E0" w:rsidTr="00E42830">
        <w:trPr>
          <w:trHeight w:val="439"/>
        </w:trPr>
        <w:tc>
          <w:tcPr>
            <w:tcW w:w="1129" w:type="dxa"/>
            <w:vMerge/>
            <w:vAlign w:val="center"/>
          </w:tcPr>
          <w:p w:rsidR="005139E0" w:rsidRPr="005139E0" w:rsidRDefault="005139E0" w:rsidP="005139E0">
            <w:pPr>
              <w:rPr>
                <w:rFonts w:ascii="宋体" w:hAnsi="宋体"/>
                <w:b/>
                <w:color w:val="000000"/>
                <w:sz w:val="28"/>
                <w:szCs w:val="28"/>
              </w:rPr>
            </w:pPr>
          </w:p>
        </w:tc>
        <w:tc>
          <w:tcPr>
            <w:tcW w:w="2268" w:type="dxa"/>
          </w:tcPr>
          <w:p w:rsidR="005139E0" w:rsidRPr="005139E0" w:rsidRDefault="005139E0" w:rsidP="005139E0">
            <w:pPr>
              <w:rPr>
                <w:rFonts w:ascii="宋体" w:hAnsi="宋体"/>
                <w:b/>
                <w:color w:val="000000"/>
                <w:sz w:val="28"/>
                <w:szCs w:val="28"/>
              </w:rPr>
            </w:pPr>
            <w:r w:rsidRPr="005139E0">
              <w:rPr>
                <w:rFonts w:ascii="宋体" w:hAnsi="宋体"/>
                <w:b/>
                <w:color w:val="000000"/>
                <w:sz w:val="28"/>
                <w:szCs w:val="28"/>
              </w:rPr>
              <w:t>1</w:t>
            </w:r>
            <w:r w:rsidRPr="005139E0">
              <w:rPr>
                <w:rFonts w:ascii="宋体" w:hAnsi="宋体" w:hint="eastAsia"/>
                <w:b/>
                <w:color w:val="000000"/>
                <w:sz w:val="28"/>
                <w:szCs w:val="28"/>
              </w:rPr>
              <w:t>8</w:t>
            </w:r>
            <w:r w:rsidRPr="005139E0">
              <w:rPr>
                <w:rFonts w:ascii="宋体" w:hAnsi="宋体"/>
                <w:b/>
                <w:color w:val="000000"/>
                <w:sz w:val="28"/>
                <w:szCs w:val="28"/>
              </w:rPr>
              <w:t>:00-19:30</w:t>
            </w:r>
          </w:p>
        </w:tc>
        <w:tc>
          <w:tcPr>
            <w:tcW w:w="4820" w:type="dxa"/>
            <w:gridSpan w:val="2"/>
          </w:tcPr>
          <w:p w:rsidR="005139E0" w:rsidRPr="005139E0" w:rsidRDefault="005139E0" w:rsidP="005139E0">
            <w:pPr>
              <w:rPr>
                <w:rFonts w:ascii="宋体" w:hAnsi="宋体"/>
                <w:b/>
                <w:color w:val="000000"/>
                <w:sz w:val="28"/>
                <w:szCs w:val="28"/>
              </w:rPr>
            </w:pPr>
            <w:r w:rsidRPr="005139E0">
              <w:rPr>
                <w:rFonts w:ascii="宋体" w:hAnsi="宋体"/>
                <w:b/>
                <w:color w:val="000000"/>
                <w:sz w:val="28"/>
                <w:szCs w:val="28"/>
              </w:rPr>
              <w:t>晚餐</w:t>
            </w:r>
          </w:p>
        </w:tc>
      </w:tr>
      <w:tr w:rsidR="005139E0" w:rsidRPr="005139E0" w:rsidTr="00E42830">
        <w:trPr>
          <w:trHeight w:val="439"/>
        </w:trPr>
        <w:tc>
          <w:tcPr>
            <w:tcW w:w="1129" w:type="dxa"/>
            <w:vMerge/>
            <w:vAlign w:val="center"/>
          </w:tcPr>
          <w:p w:rsidR="005139E0" w:rsidRPr="005139E0" w:rsidRDefault="005139E0" w:rsidP="005139E0">
            <w:pPr>
              <w:rPr>
                <w:rFonts w:ascii="宋体" w:hAnsi="宋体"/>
                <w:b/>
                <w:color w:val="000000"/>
                <w:sz w:val="28"/>
                <w:szCs w:val="28"/>
              </w:rPr>
            </w:pPr>
          </w:p>
        </w:tc>
        <w:tc>
          <w:tcPr>
            <w:tcW w:w="2268" w:type="dxa"/>
          </w:tcPr>
          <w:p w:rsidR="005139E0" w:rsidRPr="005139E0" w:rsidRDefault="005139E0" w:rsidP="005139E0">
            <w:pPr>
              <w:rPr>
                <w:rFonts w:ascii="宋体" w:hAnsi="宋体"/>
                <w:b/>
                <w:color w:val="000000"/>
                <w:sz w:val="28"/>
                <w:szCs w:val="28"/>
              </w:rPr>
            </w:pPr>
            <w:r w:rsidRPr="005139E0">
              <w:rPr>
                <w:rFonts w:ascii="宋体" w:hAnsi="宋体"/>
                <w:b/>
                <w:color w:val="000000"/>
                <w:sz w:val="28"/>
                <w:szCs w:val="28"/>
              </w:rPr>
              <w:t>19:30-21:00</w:t>
            </w:r>
          </w:p>
        </w:tc>
        <w:tc>
          <w:tcPr>
            <w:tcW w:w="3544" w:type="dxa"/>
          </w:tcPr>
          <w:p w:rsidR="005139E0" w:rsidRPr="005139E0" w:rsidRDefault="005139E0" w:rsidP="005139E0">
            <w:pPr>
              <w:rPr>
                <w:rFonts w:ascii="宋体" w:hAnsi="宋体"/>
                <w:b/>
                <w:color w:val="000000"/>
                <w:sz w:val="28"/>
                <w:szCs w:val="28"/>
              </w:rPr>
            </w:pPr>
            <w:r w:rsidRPr="005139E0">
              <w:rPr>
                <w:rFonts w:ascii="宋体" w:hAnsi="宋体" w:hint="eastAsia"/>
                <w:b/>
                <w:color w:val="000000"/>
                <w:sz w:val="28"/>
                <w:szCs w:val="28"/>
              </w:rPr>
              <w:t>理论</w:t>
            </w:r>
            <w:r w:rsidRPr="005139E0">
              <w:rPr>
                <w:rFonts w:ascii="宋体" w:hAnsi="宋体"/>
                <w:b/>
                <w:color w:val="000000"/>
                <w:sz w:val="28"/>
                <w:szCs w:val="28"/>
              </w:rPr>
              <w:t>强化</w:t>
            </w:r>
          </w:p>
        </w:tc>
        <w:tc>
          <w:tcPr>
            <w:tcW w:w="1276" w:type="dxa"/>
          </w:tcPr>
          <w:p w:rsidR="005139E0" w:rsidRPr="005139E0" w:rsidRDefault="005139E0" w:rsidP="005139E0">
            <w:pPr>
              <w:rPr>
                <w:rFonts w:ascii="宋体" w:hAnsi="宋体"/>
                <w:b/>
                <w:color w:val="000000"/>
                <w:sz w:val="28"/>
                <w:szCs w:val="28"/>
              </w:rPr>
            </w:pPr>
            <w:r w:rsidRPr="005139E0">
              <w:rPr>
                <w:rFonts w:ascii="宋体" w:hAnsi="宋体"/>
                <w:b/>
                <w:color w:val="000000"/>
                <w:sz w:val="28"/>
                <w:szCs w:val="28"/>
              </w:rPr>
              <w:t>1.5课时</w:t>
            </w:r>
          </w:p>
        </w:tc>
      </w:tr>
      <w:tr w:rsidR="005139E0" w:rsidRPr="005139E0" w:rsidTr="00E42830">
        <w:trPr>
          <w:trHeight w:val="484"/>
        </w:trPr>
        <w:tc>
          <w:tcPr>
            <w:tcW w:w="1129" w:type="dxa"/>
            <w:vMerge w:val="restart"/>
            <w:vAlign w:val="center"/>
          </w:tcPr>
          <w:p w:rsidR="005139E0" w:rsidRPr="005139E0" w:rsidRDefault="005139E0" w:rsidP="005139E0">
            <w:pPr>
              <w:rPr>
                <w:rFonts w:ascii="宋体" w:hAnsi="宋体"/>
                <w:b/>
                <w:color w:val="000000"/>
                <w:sz w:val="28"/>
                <w:szCs w:val="28"/>
              </w:rPr>
            </w:pPr>
            <w:r w:rsidRPr="005139E0">
              <w:rPr>
                <w:rFonts w:ascii="宋体" w:hAnsi="宋体" w:hint="eastAsia"/>
                <w:b/>
                <w:color w:val="000000"/>
                <w:sz w:val="28"/>
                <w:szCs w:val="28"/>
              </w:rPr>
              <w:t>第三天</w:t>
            </w:r>
          </w:p>
        </w:tc>
        <w:tc>
          <w:tcPr>
            <w:tcW w:w="2268" w:type="dxa"/>
          </w:tcPr>
          <w:p w:rsidR="005139E0" w:rsidRPr="005139E0" w:rsidRDefault="005139E0" w:rsidP="005139E0">
            <w:pPr>
              <w:rPr>
                <w:rFonts w:ascii="宋体" w:hAnsi="宋体"/>
                <w:b/>
                <w:color w:val="000000"/>
                <w:sz w:val="28"/>
                <w:szCs w:val="28"/>
              </w:rPr>
            </w:pPr>
            <w:r w:rsidRPr="005139E0">
              <w:rPr>
                <w:rFonts w:ascii="宋体" w:hAnsi="宋体" w:hint="eastAsia"/>
                <w:b/>
                <w:color w:val="000000"/>
                <w:sz w:val="28"/>
                <w:szCs w:val="28"/>
              </w:rPr>
              <w:t>8:30-10:30</w:t>
            </w:r>
          </w:p>
        </w:tc>
        <w:tc>
          <w:tcPr>
            <w:tcW w:w="4820" w:type="dxa"/>
            <w:gridSpan w:val="2"/>
            <w:vAlign w:val="center"/>
          </w:tcPr>
          <w:p w:rsidR="005139E0" w:rsidRPr="005139E0" w:rsidRDefault="005139E0" w:rsidP="005139E0">
            <w:pPr>
              <w:rPr>
                <w:rFonts w:ascii="宋体" w:hAnsi="宋体"/>
                <w:b/>
                <w:color w:val="000000"/>
                <w:sz w:val="28"/>
                <w:szCs w:val="28"/>
              </w:rPr>
            </w:pPr>
            <w:r w:rsidRPr="005139E0">
              <w:rPr>
                <w:rFonts w:ascii="宋体" w:hAnsi="宋体" w:hint="eastAsia"/>
                <w:b/>
                <w:color w:val="000000"/>
                <w:sz w:val="28"/>
                <w:szCs w:val="28"/>
              </w:rPr>
              <w:t>《应急救援员》理论考核</w:t>
            </w:r>
          </w:p>
        </w:tc>
      </w:tr>
      <w:tr w:rsidR="005139E0" w:rsidRPr="005139E0" w:rsidTr="00E42830">
        <w:trPr>
          <w:trHeight w:val="484"/>
        </w:trPr>
        <w:tc>
          <w:tcPr>
            <w:tcW w:w="1129" w:type="dxa"/>
            <w:vMerge/>
            <w:vAlign w:val="center"/>
          </w:tcPr>
          <w:p w:rsidR="005139E0" w:rsidRPr="005139E0" w:rsidRDefault="005139E0" w:rsidP="005139E0">
            <w:pPr>
              <w:rPr>
                <w:rFonts w:ascii="宋体" w:hAnsi="宋体"/>
                <w:b/>
                <w:color w:val="000000"/>
                <w:sz w:val="28"/>
                <w:szCs w:val="28"/>
              </w:rPr>
            </w:pPr>
          </w:p>
        </w:tc>
        <w:tc>
          <w:tcPr>
            <w:tcW w:w="2268" w:type="dxa"/>
          </w:tcPr>
          <w:p w:rsidR="005139E0" w:rsidRPr="005139E0" w:rsidRDefault="005139E0" w:rsidP="005139E0">
            <w:pPr>
              <w:rPr>
                <w:rFonts w:ascii="宋体" w:hAnsi="宋体"/>
                <w:b/>
                <w:color w:val="000000"/>
                <w:sz w:val="28"/>
                <w:szCs w:val="28"/>
              </w:rPr>
            </w:pPr>
            <w:r w:rsidRPr="005139E0">
              <w:rPr>
                <w:rFonts w:ascii="宋体" w:hAnsi="宋体" w:hint="eastAsia"/>
                <w:b/>
                <w:color w:val="000000"/>
                <w:sz w:val="28"/>
                <w:szCs w:val="28"/>
              </w:rPr>
              <w:t>1:30-考核结束</w:t>
            </w:r>
          </w:p>
        </w:tc>
        <w:tc>
          <w:tcPr>
            <w:tcW w:w="4820" w:type="dxa"/>
            <w:gridSpan w:val="2"/>
            <w:vAlign w:val="center"/>
          </w:tcPr>
          <w:p w:rsidR="005139E0" w:rsidRPr="005139E0" w:rsidRDefault="005139E0" w:rsidP="005139E0">
            <w:pPr>
              <w:rPr>
                <w:rFonts w:ascii="宋体" w:hAnsi="宋体"/>
                <w:b/>
                <w:color w:val="000000"/>
                <w:sz w:val="28"/>
                <w:szCs w:val="28"/>
              </w:rPr>
            </w:pPr>
            <w:r w:rsidRPr="005139E0">
              <w:rPr>
                <w:rFonts w:ascii="宋体" w:hAnsi="宋体" w:hint="eastAsia"/>
                <w:b/>
                <w:color w:val="000000"/>
                <w:sz w:val="28"/>
                <w:szCs w:val="28"/>
              </w:rPr>
              <w:t>《应急救援员》实操考核</w:t>
            </w:r>
          </w:p>
        </w:tc>
      </w:tr>
    </w:tbl>
    <w:p w:rsidR="005139E0" w:rsidRPr="00C317A6" w:rsidRDefault="005139E0" w:rsidP="00C317A6">
      <w:pPr>
        <w:rPr>
          <w:rStyle w:val="NormalCharacter"/>
          <w:rFonts w:ascii="宋体" w:hAnsi="宋体" w:hint="eastAsia"/>
          <w:b/>
          <w:color w:val="000000"/>
          <w:sz w:val="28"/>
          <w:szCs w:val="28"/>
        </w:rPr>
      </w:pPr>
    </w:p>
    <w:p w:rsidR="00C317A6" w:rsidRPr="00C317A6" w:rsidRDefault="00C317A6" w:rsidP="00C317A6">
      <w:pPr>
        <w:rPr>
          <w:rStyle w:val="NormalCharacter"/>
          <w:rFonts w:ascii="宋体" w:hAnsi="宋体"/>
          <w:b/>
          <w:color w:val="000000"/>
          <w:sz w:val="28"/>
          <w:szCs w:val="28"/>
        </w:rPr>
      </w:pP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培训教材：国家标准教材</w:t>
      </w:r>
    </w:p>
    <w:p w:rsidR="00C317A6" w:rsidRPr="00C317A6" w:rsidRDefault="00C317A6" w:rsidP="00C317A6">
      <w:pPr>
        <w:rPr>
          <w:rStyle w:val="NormalCharacter"/>
          <w:rFonts w:ascii="宋体" w:hAnsi="宋体"/>
          <w:b/>
          <w:color w:val="000000"/>
          <w:sz w:val="28"/>
          <w:szCs w:val="28"/>
        </w:rPr>
      </w:pP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授课师资：应急管理部紧急救援促进中心派出资质教官和考官</w:t>
      </w:r>
    </w:p>
    <w:p w:rsidR="00C317A6" w:rsidRPr="00C317A6" w:rsidRDefault="00C317A6" w:rsidP="00C317A6">
      <w:pPr>
        <w:rPr>
          <w:rStyle w:val="NormalCharacter"/>
          <w:rFonts w:ascii="宋体" w:hAnsi="宋体"/>
          <w:b/>
          <w:color w:val="000000"/>
          <w:sz w:val="28"/>
          <w:szCs w:val="28"/>
        </w:rPr>
      </w:pPr>
    </w:p>
    <w:p w:rsidR="00C317A6" w:rsidRPr="00C317A6" w:rsidRDefault="00C317A6" w:rsidP="00C317A6">
      <w:pPr>
        <w:rPr>
          <w:rStyle w:val="NormalCharacter"/>
          <w:rFonts w:ascii="宋体" w:hAnsi="宋体"/>
          <w:b/>
          <w:color w:val="000000"/>
          <w:sz w:val="28"/>
          <w:szCs w:val="28"/>
        </w:rPr>
      </w:pPr>
    </w:p>
    <w:p w:rsidR="00C317A6" w:rsidRDefault="00817002" w:rsidP="00C317A6">
      <w:pPr>
        <w:rPr>
          <w:rStyle w:val="NormalCharacter"/>
          <w:rFonts w:ascii="宋体" w:hAnsi="宋体"/>
          <w:b/>
          <w:color w:val="FF0000"/>
          <w:sz w:val="44"/>
          <w:szCs w:val="44"/>
        </w:rPr>
      </w:pPr>
      <w:r w:rsidRPr="00817002">
        <w:rPr>
          <w:rStyle w:val="NormalCharacter"/>
          <w:rFonts w:ascii="宋体" w:hAnsi="宋体" w:hint="eastAsia"/>
          <w:b/>
          <w:color w:val="FF0000"/>
          <w:sz w:val="44"/>
          <w:szCs w:val="44"/>
        </w:rPr>
        <w:t>十、</w:t>
      </w:r>
      <w:r w:rsidR="00C317A6" w:rsidRPr="00817002">
        <w:rPr>
          <w:rStyle w:val="NormalCharacter"/>
          <w:rFonts w:ascii="宋体" w:hAnsi="宋体" w:hint="eastAsia"/>
          <w:b/>
          <w:color w:val="FF0000"/>
          <w:sz w:val="44"/>
          <w:szCs w:val="44"/>
        </w:rPr>
        <w:t>应急救援员报名取证流程</w:t>
      </w:r>
    </w:p>
    <w:p w:rsidR="00817002" w:rsidRDefault="00817002" w:rsidP="00C317A6">
      <w:pPr>
        <w:rPr>
          <w:rStyle w:val="NormalCharacter"/>
          <w:rFonts w:ascii="宋体" w:hAnsi="宋体"/>
          <w:b/>
          <w:color w:val="FF0000"/>
          <w:sz w:val="44"/>
          <w:szCs w:val="44"/>
        </w:rPr>
      </w:pPr>
    </w:p>
    <w:p w:rsidR="00817002" w:rsidRDefault="00817002" w:rsidP="00C317A6">
      <w:pPr>
        <w:rPr>
          <w:rStyle w:val="NormalCharacter"/>
          <w:rFonts w:ascii="宋体" w:hAnsi="宋体"/>
          <w:b/>
          <w:color w:val="FF0000"/>
          <w:sz w:val="44"/>
          <w:szCs w:val="44"/>
        </w:rPr>
      </w:pPr>
      <w:r w:rsidRPr="00817002">
        <w:rPr>
          <w:rFonts w:ascii="宋体" w:hAnsi="宋体"/>
          <w:b/>
          <w:noProof/>
          <w:color w:val="FF0000"/>
          <w:sz w:val="44"/>
          <w:szCs w:val="44"/>
        </w:rPr>
        <w:drawing>
          <wp:inline distT="0" distB="0" distL="0" distR="0">
            <wp:extent cx="5274310" cy="2028681"/>
            <wp:effectExtent l="0" t="0" r="2540" b="0"/>
            <wp:docPr id="10" name="图片 10"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028681"/>
                    </a:xfrm>
                    <a:prstGeom prst="rect">
                      <a:avLst/>
                    </a:prstGeom>
                    <a:noFill/>
                    <a:ln>
                      <a:noFill/>
                    </a:ln>
                  </pic:spPr>
                </pic:pic>
              </a:graphicData>
            </a:graphic>
          </wp:inline>
        </w:drawing>
      </w:r>
    </w:p>
    <w:p w:rsidR="00817002" w:rsidRDefault="00817002" w:rsidP="00C317A6">
      <w:pPr>
        <w:rPr>
          <w:rStyle w:val="NormalCharacter"/>
          <w:rFonts w:ascii="宋体" w:hAnsi="宋体"/>
          <w:b/>
          <w:color w:val="FF0000"/>
          <w:sz w:val="44"/>
          <w:szCs w:val="44"/>
        </w:rPr>
      </w:pPr>
    </w:p>
    <w:p w:rsidR="00817002" w:rsidRDefault="00817002" w:rsidP="00C317A6">
      <w:pPr>
        <w:rPr>
          <w:rStyle w:val="NormalCharacter"/>
          <w:rFonts w:ascii="宋体" w:hAnsi="宋体"/>
          <w:b/>
          <w:color w:val="FF0000"/>
          <w:sz w:val="44"/>
          <w:szCs w:val="44"/>
        </w:rPr>
      </w:pPr>
    </w:p>
    <w:p w:rsidR="00817002" w:rsidRDefault="00817002" w:rsidP="00C317A6">
      <w:pPr>
        <w:rPr>
          <w:rStyle w:val="NormalCharacter"/>
          <w:rFonts w:ascii="宋体" w:hAnsi="宋体"/>
          <w:b/>
          <w:color w:val="FF0000"/>
          <w:sz w:val="44"/>
          <w:szCs w:val="44"/>
        </w:rPr>
      </w:pPr>
    </w:p>
    <w:p w:rsidR="00817002" w:rsidRDefault="00817002" w:rsidP="00C317A6">
      <w:pPr>
        <w:rPr>
          <w:rStyle w:val="NormalCharacter"/>
          <w:rFonts w:ascii="宋体" w:hAnsi="宋体"/>
          <w:b/>
          <w:color w:val="FF0000"/>
          <w:sz w:val="44"/>
          <w:szCs w:val="44"/>
        </w:rPr>
      </w:pPr>
    </w:p>
    <w:p w:rsidR="00817002" w:rsidRPr="00817002" w:rsidRDefault="00817002" w:rsidP="00C317A6">
      <w:pPr>
        <w:rPr>
          <w:rStyle w:val="NormalCharacter"/>
          <w:rFonts w:ascii="宋体" w:hAnsi="宋体"/>
          <w:b/>
          <w:color w:val="FF0000"/>
          <w:sz w:val="44"/>
          <w:szCs w:val="44"/>
        </w:rPr>
      </w:pPr>
    </w:p>
    <w:p w:rsidR="00C317A6" w:rsidRDefault="00817002" w:rsidP="00C317A6">
      <w:pPr>
        <w:rPr>
          <w:rStyle w:val="NormalCharacter"/>
          <w:rFonts w:ascii="宋体" w:hAnsi="宋体"/>
          <w:b/>
          <w:color w:val="FF0000"/>
          <w:sz w:val="44"/>
          <w:szCs w:val="44"/>
        </w:rPr>
      </w:pPr>
      <w:r w:rsidRPr="00817002">
        <w:rPr>
          <w:rStyle w:val="NormalCharacter"/>
          <w:rFonts w:ascii="宋体" w:hAnsi="宋体" w:hint="eastAsia"/>
          <w:b/>
          <w:color w:val="FF0000"/>
          <w:sz w:val="44"/>
          <w:szCs w:val="44"/>
        </w:rPr>
        <w:t>十一、</w:t>
      </w:r>
      <w:r w:rsidR="00C317A6" w:rsidRPr="00817002">
        <w:rPr>
          <w:rStyle w:val="NormalCharacter"/>
          <w:rFonts w:ascii="宋体" w:hAnsi="宋体" w:hint="eastAsia"/>
          <w:b/>
          <w:color w:val="FF0000"/>
          <w:sz w:val="44"/>
          <w:szCs w:val="44"/>
        </w:rPr>
        <w:t>政府补贴</w:t>
      </w:r>
    </w:p>
    <w:p w:rsidR="00A52831" w:rsidRPr="00817002" w:rsidRDefault="00A52831" w:rsidP="00C317A6">
      <w:pPr>
        <w:rPr>
          <w:rStyle w:val="NormalCharacter"/>
          <w:rFonts w:ascii="宋体" w:hAnsi="宋体"/>
          <w:b/>
          <w:color w:val="FF0000"/>
          <w:sz w:val="44"/>
          <w:szCs w:val="44"/>
        </w:rPr>
      </w:pPr>
    </w:p>
    <w:p w:rsidR="00C317A6" w:rsidRPr="00C317A6" w:rsidRDefault="00A52831" w:rsidP="00C317A6">
      <w:pPr>
        <w:rPr>
          <w:rStyle w:val="NormalCharacter"/>
          <w:rFonts w:ascii="宋体" w:hAnsi="宋体"/>
          <w:b/>
          <w:color w:val="000000"/>
          <w:sz w:val="28"/>
          <w:szCs w:val="28"/>
        </w:rPr>
      </w:pPr>
      <w:r w:rsidRPr="00A52831">
        <w:rPr>
          <w:rFonts w:ascii="宋体" w:hAnsi="宋体"/>
          <w:b/>
          <w:noProof/>
          <w:color w:val="000000"/>
          <w:sz w:val="28"/>
          <w:szCs w:val="28"/>
        </w:rPr>
        <w:drawing>
          <wp:inline distT="0" distB="0" distL="0" distR="0">
            <wp:extent cx="5274310" cy="951917"/>
            <wp:effectExtent l="0" t="0" r="2540" b="635"/>
            <wp:docPr id="13" name="图片 13"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951917"/>
                    </a:xfrm>
                    <a:prstGeom prst="rect">
                      <a:avLst/>
                    </a:prstGeom>
                    <a:noFill/>
                    <a:ln>
                      <a:noFill/>
                    </a:ln>
                  </pic:spPr>
                </pic:pic>
              </a:graphicData>
            </a:graphic>
          </wp:inline>
        </w:drawing>
      </w:r>
    </w:p>
    <w:p w:rsidR="00C317A6" w:rsidRPr="00C317A6" w:rsidRDefault="00C317A6" w:rsidP="00C317A6">
      <w:pPr>
        <w:rPr>
          <w:rStyle w:val="NormalCharacter"/>
          <w:rFonts w:ascii="宋体" w:hAnsi="宋体"/>
          <w:b/>
          <w:color w:val="000000"/>
          <w:sz w:val="28"/>
          <w:szCs w:val="28"/>
        </w:rPr>
      </w:pP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lastRenderedPageBreak/>
        <w:t>应急救援员技能补贴符合条件可以直接申请国家培训补贴，标准应根据取得职业资格证书或职业技能等级证书有所区别，各省市补贴标准不一，具体请咨询当地人社部门。</w:t>
      </w:r>
    </w:p>
    <w:p w:rsidR="00C317A6" w:rsidRPr="00C317A6" w:rsidRDefault="00C317A6" w:rsidP="00C317A6">
      <w:pPr>
        <w:rPr>
          <w:rStyle w:val="NormalCharacter"/>
          <w:rFonts w:ascii="宋体" w:hAnsi="宋体"/>
          <w:b/>
          <w:color w:val="000000"/>
          <w:sz w:val="28"/>
          <w:szCs w:val="28"/>
        </w:rPr>
      </w:pP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 xml:space="preserve">补贴标准(以北京为例)： </w:t>
      </w: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参考相关政策《关于参加失业保险的企业职工享受技能提升补贴有关问题的通知》京人社就发(2017] 169号，《关于印发&lt; 北京市职业技能提升行动实施方案(2019-2021 年)《相关配套文件的通知》 (京人社就发(2019] 142号)技能提升补贴标准按照取得证书的等级分为三档：</w:t>
      </w:r>
    </w:p>
    <w:p w:rsidR="00C317A6" w:rsidRPr="00C317A6" w:rsidRDefault="00C317A6" w:rsidP="00C317A6">
      <w:pPr>
        <w:rPr>
          <w:rStyle w:val="NormalCharacter"/>
          <w:rFonts w:ascii="宋体" w:hAnsi="宋体"/>
          <w:b/>
          <w:color w:val="000000"/>
          <w:sz w:val="28"/>
          <w:szCs w:val="28"/>
        </w:rPr>
      </w:pP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取得初级(五级)职业资格证书或职业技能等级证书的，补贴标准为1000元;</w:t>
      </w: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取得中级(四级)职业资格证书或职业技能等级证书的，补贴标准为1500元;</w:t>
      </w:r>
    </w:p>
    <w:p w:rsidR="00C317A6" w:rsidRP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取得高级(三级)职业资格证书或职业技能等级证书的，补贴标准为2000元。</w:t>
      </w:r>
    </w:p>
    <w:p w:rsidR="00C317A6" w:rsidRPr="00C317A6" w:rsidRDefault="00C317A6" w:rsidP="00C317A6">
      <w:pPr>
        <w:rPr>
          <w:rStyle w:val="NormalCharacter"/>
          <w:rFonts w:ascii="宋体" w:hAnsi="宋体"/>
          <w:b/>
          <w:color w:val="000000"/>
          <w:sz w:val="28"/>
          <w:szCs w:val="28"/>
        </w:rPr>
      </w:pPr>
      <w:bookmarkStart w:id="0" w:name="_GoBack"/>
      <w:bookmarkEnd w:id="0"/>
    </w:p>
    <w:p w:rsidR="00C317A6" w:rsidRDefault="00C317A6" w:rsidP="00C317A6">
      <w:pPr>
        <w:rPr>
          <w:rStyle w:val="NormalCharacter"/>
          <w:rFonts w:ascii="宋体" w:hAnsi="宋体"/>
          <w:b/>
          <w:color w:val="000000"/>
          <w:sz w:val="28"/>
          <w:szCs w:val="28"/>
        </w:rPr>
      </w:pPr>
      <w:r w:rsidRPr="00C317A6">
        <w:rPr>
          <w:rStyle w:val="NormalCharacter"/>
          <w:rFonts w:ascii="宋体" w:hAnsi="宋体" w:hint="eastAsia"/>
          <w:b/>
          <w:color w:val="000000"/>
          <w:sz w:val="28"/>
          <w:szCs w:val="28"/>
        </w:rPr>
        <w:t>同一职业(工种) 同一等级只能申请并享受一次技能提升补贴。</w:t>
      </w:r>
    </w:p>
    <w:p w:rsidR="00C317A6" w:rsidRDefault="00C317A6">
      <w:pPr>
        <w:rPr>
          <w:rStyle w:val="NormalCharacter"/>
          <w:rFonts w:ascii="宋体" w:hAnsi="宋体"/>
          <w:b/>
          <w:color w:val="000000"/>
          <w:sz w:val="28"/>
          <w:szCs w:val="28"/>
        </w:rPr>
      </w:pPr>
    </w:p>
    <w:p w:rsidR="00C317A6" w:rsidRDefault="00C317A6">
      <w:pPr>
        <w:rPr>
          <w:rStyle w:val="NormalCharacter"/>
          <w:rFonts w:ascii="宋体" w:hAnsi="宋体"/>
          <w:b/>
          <w:color w:val="000000"/>
          <w:sz w:val="28"/>
          <w:szCs w:val="28"/>
        </w:rPr>
      </w:pPr>
    </w:p>
    <w:p w:rsidR="00C317A6" w:rsidRDefault="00C317A6">
      <w:pPr>
        <w:rPr>
          <w:rStyle w:val="NormalCharacter"/>
          <w:rFonts w:ascii="宋体" w:hAnsi="宋体" w:hint="eastAsia"/>
          <w:b/>
          <w:color w:val="000000"/>
          <w:sz w:val="28"/>
          <w:szCs w:val="28"/>
        </w:rPr>
      </w:pPr>
    </w:p>
    <w:sectPr w:rsidR="00C317A6">
      <w:footerReference w:type="even" r:id="rId19"/>
      <w:footerReference w:type="default" r:id="rId20"/>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3F6B" w:rsidRDefault="009A3F6B">
      <w:r>
        <w:separator/>
      </w:r>
    </w:p>
  </w:endnote>
  <w:endnote w:type="continuationSeparator" w:id="0">
    <w:p w:rsidR="009A3F6B" w:rsidRDefault="009A3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crosoft Yi Baiti">
    <w:panose1 w:val="03000500000000000000"/>
    <w:charset w:val="00"/>
    <w:family w:val="script"/>
    <w:pitch w:val="variable"/>
    <w:sig w:usb0="80000003" w:usb1="00010402" w:usb2="00080002" w:usb3="00000000" w:csb0="0000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4D5" w:rsidRDefault="008074D5">
    <w:pPr>
      <w:pStyle w:val="a3"/>
      <w:framePr w:wrap="around" w:hAnchor="text" w:xAlign="center"/>
      <w:rPr>
        <w:rStyle w:val="PageNumber"/>
      </w:rPr>
    </w:pPr>
  </w:p>
  <w:p w:rsidR="008074D5" w:rsidRDefault="008074D5">
    <w:pPr>
      <w:pStyle w:val="a3"/>
      <w:ind w:right="360"/>
      <w:rPr>
        <w:rStyle w:val="NormalCharacter"/>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4D5" w:rsidRDefault="008074D5">
    <w:pPr>
      <w:pStyle w:val="a3"/>
      <w:framePr w:wrap="around" w:hAnchor="text" w:xAlign="center"/>
      <w:rPr>
        <w:rStyle w:val="PageNumber"/>
      </w:rPr>
    </w:pPr>
  </w:p>
  <w:p w:rsidR="008074D5" w:rsidRDefault="008074D5">
    <w:pPr>
      <w:pStyle w:val="a3"/>
      <w:ind w:right="360"/>
      <w:rPr>
        <w:rStyle w:val="NormalCharacte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3F6B" w:rsidRDefault="009A3F6B">
      <w:r>
        <w:separator/>
      </w:r>
    </w:p>
  </w:footnote>
  <w:footnote w:type="continuationSeparator" w:id="0">
    <w:p w:rsidR="009A3F6B" w:rsidRDefault="009A3F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B60546"/>
    <w:multiLevelType w:val="multilevel"/>
    <w:tmpl w:val="54B60546"/>
    <w:lvl w:ilvl="0">
      <w:start w:val="1"/>
      <w:numFmt w:val="decimal"/>
      <w:lvlText w:val="（%1）"/>
      <w:lvlJc w:val="left"/>
      <w:pPr>
        <w:widowControl/>
        <w:ind w:left="720" w:hanging="720"/>
      </w:pPr>
    </w:lvl>
    <w:lvl w:ilvl="1">
      <w:start w:val="1"/>
      <w:numFmt w:val="lowerLetter"/>
      <w:lvlText w:val="%1)"/>
      <w:lvlJc w:val="left"/>
      <w:pPr>
        <w:widowControl/>
        <w:ind w:left="840" w:hanging="420"/>
      </w:pPr>
    </w:lvl>
    <w:lvl w:ilvl="2">
      <w:start w:val="1"/>
      <w:numFmt w:val="lowerRoman"/>
      <w:lvlText w:val="%1."/>
      <w:lvlJc w:val="right"/>
      <w:pPr>
        <w:widowControl/>
        <w:ind w:left="1260" w:hanging="420"/>
      </w:pPr>
    </w:lvl>
    <w:lvl w:ilvl="3">
      <w:start w:val="1"/>
      <w:numFmt w:val="decimal"/>
      <w:lvlText w:val="%1."/>
      <w:lvlJc w:val="left"/>
      <w:pPr>
        <w:widowControl/>
        <w:ind w:left="1680" w:hanging="420"/>
      </w:pPr>
    </w:lvl>
    <w:lvl w:ilvl="4">
      <w:start w:val="1"/>
      <w:numFmt w:val="lowerLetter"/>
      <w:lvlText w:val="%1)"/>
      <w:lvlJc w:val="left"/>
      <w:pPr>
        <w:widowControl/>
        <w:ind w:left="2100" w:hanging="420"/>
      </w:pPr>
    </w:lvl>
    <w:lvl w:ilvl="5">
      <w:start w:val="1"/>
      <w:numFmt w:val="lowerRoman"/>
      <w:lvlText w:val="%1."/>
      <w:lvlJc w:val="right"/>
      <w:pPr>
        <w:widowControl/>
        <w:ind w:left="2520" w:hanging="420"/>
      </w:pPr>
    </w:lvl>
    <w:lvl w:ilvl="6">
      <w:start w:val="1"/>
      <w:numFmt w:val="decimal"/>
      <w:lvlText w:val="%1."/>
      <w:lvlJc w:val="left"/>
      <w:pPr>
        <w:widowControl/>
        <w:ind w:left="2940" w:hanging="420"/>
      </w:pPr>
    </w:lvl>
    <w:lvl w:ilvl="7">
      <w:start w:val="1"/>
      <w:numFmt w:val="lowerLetter"/>
      <w:lvlText w:val="%1)"/>
      <w:lvlJc w:val="left"/>
      <w:pPr>
        <w:widowControl/>
        <w:ind w:left="3360" w:hanging="420"/>
      </w:pPr>
    </w:lvl>
    <w:lvl w:ilvl="8">
      <w:start w:val="1"/>
      <w:numFmt w:val="lowerRoman"/>
      <w:lvlText w:val="%1."/>
      <w:lvlJc w:val="right"/>
      <w:pPr>
        <w:widowControl/>
        <w:ind w:left="3780" w:hanging="420"/>
      </w:pPr>
    </w:lvl>
  </w:abstractNum>
  <w:abstractNum w:abstractNumId="1" w15:restartNumberingAfterBreak="0">
    <w:nsid w:val="718FBDD2"/>
    <w:multiLevelType w:val="singleLevel"/>
    <w:tmpl w:val="718FBDD2"/>
    <w:lvl w:ilvl="0">
      <w:start w:val="6"/>
      <w:numFmt w:val="chineseCounting"/>
      <w:suff w:val="nothing"/>
      <w:lvlText w:val="%1、"/>
      <w:lvlJc w:val="left"/>
      <w:pPr>
        <w:widowControl/>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isplayHorizontalDrawingGridEvery w:val="0"/>
  <w:displayVerticalDrawingGridEvery w:val="2"/>
  <w:characterSpacingControl w:val="doNotCompress"/>
  <w:footnotePr>
    <w:footnote w:id="-1"/>
    <w:footnote w:id="0"/>
  </w:footnotePr>
  <w:endnotePr>
    <w:endnote w:id="-1"/>
    <w:endnote w:id="0"/>
  </w:endnotePr>
  <w:compat>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4D5"/>
    <w:rsid w:val="000E23E5"/>
    <w:rsid w:val="002E089A"/>
    <w:rsid w:val="004B49AB"/>
    <w:rsid w:val="005139E0"/>
    <w:rsid w:val="006141B9"/>
    <w:rsid w:val="006E666C"/>
    <w:rsid w:val="008074D5"/>
    <w:rsid w:val="00817002"/>
    <w:rsid w:val="009A3F6B"/>
    <w:rsid w:val="00A52831"/>
    <w:rsid w:val="00B535B8"/>
    <w:rsid w:val="00B6592A"/>
    <w:rsid w:val="00C317A6"/>
    <w:rsid w:val="00DD7F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28C29"/>
  <w15:docId w15:val="{7B205E0F-0066-4847-B2B7-6BE0100DE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jc w:val="both"/>
    </w:pPr>
    <w:rPr>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rmalCharacter">
    <w:name w:val="NormalCharacter"/>
    <w:semiHidden/>
  </w:style>
  <w:style w:type="table" w:customStyle="1" w:styleId="TableNormal">
    <w:name w:val="TableNormal"/>
    <w:semiHidden/>
    <w:tblPr>
      <w:tblCellMar>
        <w:top w:w="0" w:type="dxa"/>
        <w:left w:w="0" w:type="dxa"/>
        <w:bottom w:w="0" w:type="dxa"/>
        <w:right w:w="0" w:type="dxa"/>
      </w:tblCellMar>
    </w:tblPr>
  </w:style>
  <w:style w:type="character" w:customStyle="1" w:styleId="PageNumber">
    <w:name w:val="PageNumber"/>
    <w:basedOn w:val="NormalCharacter"/>
  </w:style>
  <w:style w:type="paragraph" w:customStyle="1" w:styleId="HtmlNormal">
    <w:name w:val="HtmlNormal"/>
    <w:basedOn w:val="a"/>
    <w:pPr>
      <w:spacing w:before="100" w:beforeAutospacing="1" w:after="100" w:afterAutospacing="1"/>
      <w:jc w:val="left"/>
    </w:pPr>
    <w:rPr>
      <w:rFonts w:ascii="宋体" w:hAnsi="宋体"/>
      <w:color w:val="000000"/>
      <w:kern w:val="0"/>
      <w:sz w:val="24"/>
    </w:rPr>
  </w:style>
  <w:style w:type="paragraph" w:styleId="a3">
    <w:name w:val="footer"/>
    <w:basedOn w:val="a"/>
    <w:pPr>
      <w:tabs>
        <w:tab w:val="center" w:pos="4153"/>
        <w:tab w:val="right" w:pos="8306"/>
      </w:tabs>
      <w:snapToGrid w:val="0"/>
      <w:jc w:val="left"/>
    </w:pPr>
    <w:rPr>
      <w:sz w:val="18"/>
      <w:szCs w:val="18"/>
    </w:rPr>
  </w:style>
  <w:style w:type="paragraph" w:customStyle="1" w:styleId="BodyText2">
    <w:name w:val="BodyText2"/>
    <w:basedOn w:val="a"/>
    <w:pPr>
      <w:spacing w:after="120" w:line="480" w:lineRule="auto"/>
    </w:pPr>
  </w:style>
  <w:style w:type="paragraph" w:styleId="a4">
    <w:name w:val="header"/>
    <w:basedOn w:val="a"/>
    <w:pPr>
      <w:pBdr>
        <w:bottom w:val="single" w:sz="6" w:space="1" w:color="000000"/>
      </w:pBdr>
      <w:tabs>
        <w:tab w:val="center" w:pos="4153"/>
        <w:tab w:val="right" w:pos="8306"/>
      </w:tabs>
      <w:snapToGrid w:val="0"/>
      <w:jc w:val="center"/>
    </w:pPr>
    <w:rPr>
      <w:sz w:val="18"/>
      <w:szCs w:val="18"/>
    </w:rPr>
  </w:style>
  <w:style w:type="paragraph" w:customStyle="1" w:styleId="Acetate">
    <w:name w:val="Acetate"/>
    <w:basedOn w:val="a"/>
    <w:semiHidden/>
    <w:rPr>
      <w:sz w:val="18"/>
      <w:szCs w:val="18"/>
    </w:rPr>
  </w:style>
  <w:style w:type="table" w:customStyle="1" w:styleId="TableGrid">
    <w:name w:val="TableGrid"/>
    <w:basedOn w:val="TableNormal"/>
    <w:tblPr/>
  </w:style>
  <w:style w:type="table" w:styleId="a5">
    <w:name w:val="Table Grid"/>
    <w:basedOn w:val="a1"/>
    <w:uiPriority w:val="39"/>
    <w:rsid w:val="005139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5320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19</Pages>
  <Words>575</Words>
  <Characters>3279</Characters>
  <Application>Microsoft Office Word</Application>
  <DocSecurity>0</DocSecurity>
  <Lines>27</Lines>
  <Paragraphs>7</Paragraphs>
  <ScaleCrop>false</ScaleCrop>
  <Company/>
  <LinksUpToDate>false</LinksUpToDate>
  <CharactersWithSpaces>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dcterms:created xsi:type="dcterms:W3CDTF">2023-05-03T00:24:00Z</dcterms:created>
  <dcterms:modified xsi:type="dcterms:W3CDTF">2023-08-23T00:08:00Z</dcterms:modified>
</cp:coreProperties>
</file>