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58C1F">
      <w:pPr>
        <w:jc w:val="center"/>
        <w:rPr>
          <w:rFonts w:hint="default" w:ascii="Times New Roman" w:hAnsi="Times New Roman" w:eastAsia="黑体" w:cs="Times New Roman"/>
          <w:b/>
          <w:bCs/>
          <w:color w:val="FF0000"/>
          <w:sz w:val="56"/>
          <w:szCs w:val="96"/>
          <w:lang w:val="en-US" w:eastAsia="zh-CN"/>
        </w:rPr>
      </w:pPr>
      <w:r>
        <w:rPr>
          <w:rFonts w:hint="default" w:ascii="Times New Roman" w:hAnsi="Times New Roman" w:cs="Times New Roman"/>
          <w:sz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-283845</wp:posOffset>
                </wp:positionH>
                <wp:positionV relativeFrom="paragraph">
                  <wp:posOffset>-196850</wp:posOffset>
                </wp:positionV>
                <wp:extent cx="6097270" cy="117602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1176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13C1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ind w:firstLine="562" w:firstLineChars="100"/>
                              <w:jc w:val="center"/>
                              <w:textAlignment w:val="auto"/>
                              <w:rPr>
                                <w:rFonts w:hint="eastAsia" w:ascii="新宋体" w:hAnsi="新宋体" w:eastAsia="新宋体" w:cs="新宋体"/>
                                <w:b/>
                                <w:bCs/>
                                <w:snapToGrid/>
                                <w:color w:val="FF0000"/>
                                <w:kern w:val="2"/>
                                <w:sz w:val="56"/>
                                <w:szCs w:val="56"/>
                                <w:lang w:val="en-US" w:eastAsia="zh-CN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hint="eastAsia" w:ascii="新宋体" w:hAnsi="新宋体" w:eastAsia="新宋体" w:cs="新宋体"/>
                                <w:b/>
                                <w:bCs/>
                                <w:snapToGrid/>
                                <w:color w:val="FF0000"/>
                                <w:kern w:val="2"/>
                                <w:sz w:val="56"/>
                                <w:szCs w:val="56"/>
                                <w:lang w:val="en-US" w:eastAsia="zh-CN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中国国际救援中心联火（集团）</w:t>
                            </w:r>
                          </w:p>
                          <w:p w14:paraId="6B49C76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ind w:firstLine="562" w:firstLineChars="100"/>
                              <w:jc w:val="center"/>
                              <w:textAlignment w:val="auto"/>
                              <w:rPr>
                                <w:rFonts w:hint="eastAsia" w:ascii="新宋体" w:hAnsi="新宋体" w:eastAsia="新宋体" w:cs="新宋体"/>
                                <w:b/>
                                <w:bCs/>
                                <w:snapToGrid/>
                                <w:color w:val="FF0000"/>
                                <w:kern w:val="2"/>
                                <w:sz w:val="52"/>
                                <w:szCs w:val="52"/>
                                <w:lang w:val="en-US" w:eastAsia="zh-CN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hint="eastAsia" w:ascii="新宋体" w:hAnsi="新宋体" w:eastAsia="新宋体" w:cs="新宋体"/>
                                <w:b/>
                                <w:bCs/>
                                <w:snapToGrid/>
                                <w:color w:val="FF0000"/>
                                <w:kern w:val="2"/>
                                <w:sz w:val="56"/>
                                <w:szCs w:val="56"/>
                                <w:lang w:val="en-US" w:eastAsia="zh-CN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董事局文件</w:t>
                            </w:r>
                          </w:p>
                          <w:p w14:paraId="1094810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ind w:firstLine="522" w:firstLineChars="100"/>
                              <w:jc w:val="both"/>
                              <w:textAlignment w:val="auto"/>
                              <w:rPr>
                                <w:rFonts w:hint="default" w:ascii="新宋体" w:hAnsi="新宋体" w:eastAsia="新宋体" w:cs="新宋体"/>
                                <w:b/>
                                <w:bCs/>
                                <w:snapToGrid/>
                                <w:color w:val="FF0000"/>
                                <w:kern w:val="2"/>
                                <w:sz w:val="52"/>
                                <w:szCs w:val="52"/>
                                <w:lang w:val="en-US" w:eastAsia="zh-CN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.35pt;margin-top:-15.5pt;height:92.6pt;width:480.1pt;z-index:251663360;mso-width-relative:page;mso-height-relative:page;" filled="f" stroked="f" coordsize="21600,21600" o:gfxdata="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ZDSRrcAAAACwEAAA8AAAAAAAAAAQAgAAAAIgAA&#10;AGRycy9kb3ducmV2LnhtbFBLAQIUABQAAAAIAIdO4kAjcCWFPQIAAGc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5F13C1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ind w:firstLine="562" w:firstLineChars="100"/>
                        <w:jc w:val="center"/>
                        <w:textAlignment w:val="auto"/>
                        <w:rPr>
                          <w:rFonts w:hint="eastAsia" w:ascii="新宋体" w:hAnsi="新宋体" w:eastAsia="新宋体" w:cs="新宋体"/>
                          <w:b/>
                          <w:bCs/>
                          <w:snapToGrid/>
                          <w:color w:val="FF0000"/>
                          <w:kern w:val="2"/>
                          <w:sz w:val="56"/>
                          <w:szCs w:val="56"/>
                          <w:lang w:val="en-US" w:eastAsia="zh-CN"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hint="eastAsia" w:ascii="新宋体" w:hAnsi="新宋体" w:eastAsia="新宋体" w:cs="新宋体"/>
                          <w:b/>
                          <w:bCs/>
                          <w:snapToGrid/>
                          <w:color w:val="FF0000"/>
                          <w:kern w:val="2"/>
                          <w:sz w:val="56"/>
                          <w:szCs w:val="56"/>
                          <w:lang w:val="en-US" w:eastAsia="zh-CN"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中国国际救援中心联火（集团）</w:t>
                      </w:r>
                    </w:p>
                    <w:p w14:paraId="6B49C76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ind w:firstLine="562" w:firstLineChars="100"/>
                        <w:jc w:val="center"/>
                        <w:textAlignment w:val="auto"/>
                        <w:rPr>
                          <w:rFonts w:hint="eastAsia" w:ascii="新宋体" w:hAnsi="新宋体" w:eastAsia="新宋体" w:cs="新宋体"/>
                          <w:b/>
                          <w:bCs/>
                          <w:snapToGrid/>
                          <w:color w:val="FF0000"/>
                          <w:kern w:val="2"/>
                          <w:sz w:val="52"/>
                          <w:szCs w:val="52"/>
                          <w:lang w:val="en-US" w:eastAsia="zh-CN"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hint="eastAsia" w:ascii="新宋体" w:hAnsi="新宋体" w:eastAsia="新宋体" w:cs="新宋体"/>
                          <w:b/>
                          <w:bCs/>
                          <w:snapToGrid/>
                          <w:color w:val="FF0000"/>
                          <w:kern w:val="2"/>
                          <w:sz w:val="56"/>
                          <w:szCs w:val="56"/>
                          <w:lang w:val="en-US" w:eastAsia="zh-CN"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董事局文件</w:t>
                      </w:r>
                    </w:p>
                    <w:p w14:paraId="1094810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ind w:firstLine="522" w:firstLineChars="100"/>
                        <w:jc w:val="both"/>
                        <w:textAlignment w:val="auto"/>
                        <w:rPr>
                          <w:rFonts w:hint="default" w:ascii="新宋体" w:hAnsi="新宋体" w:eastAsia="新宋体" w:cs="新宋体"/>
                          <w:b/>
                          <w:bCs/>
                          <w:snapToGrid/>
                          <w:color w:val="FF0000"/>
                          <w:kern w:val="2"/>
                          <w:sz w:val="52"/>
                          <w:szCs w:val="52"/>
                          <w:lang w:val="en-US" w:eastAsia="zh-CN"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C9A969">
      <w:pPr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</w:p>
    <w:p w14:paraId="5BC9178E">
      <w:pPr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</w:p>
    <w:p w14:paraId="2C9FCD29">
      <w:pPr>
        <w:jc w:val="center"/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338455</wp:posOffset>
                </wp:positionV>
                <wp:extent cx="2644775" cy="1079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4775" cy="1079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.3pt;margin-top:26.65pt;height:0.85pt;width:208.25pt;z-index:251667456;mso-width-relative:page;mso-height-relative:page;" filled="f" stroked="t" coordsize="21600,21600" o:gfxdata="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PP+y12QAAAAkBAAAPAAAAAAAAAAEAIAAAACIAAABkcnMvZG93bnJldi54bWxQSwECFAAUAAAA&#10;CACHTuJAJHqbqe0BAAC4AwAADgAAAAAAAAABACAAAAAoAQAAZHJzL2Uyb0RvYy54bWxQSwUGAAAA&#10;AAYABgBZAQAAhwUAAAAA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2678430</wp:posOffset>
                </wp:positionH>
                <wp:positionV relativeFrom="paragraph">
                  <wp:posOffset>245745</wp:posOffset>
                </wp:positionV>
                <wp:extent cx="245745" cy="218440"/>
                <wp:effectExtent l="20955" t="19050" r="38100" b="29210"/>
                <wp:wrapNone/>
                <wp:docPr id="2" name="五角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53410" y="2705100"/>
                          <a:ext cx="245745" cy="21844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10.9pt;margin-top:19.35pt;height:17.2pt;width:19.35pt;z-index:251660288;v-text-anchor:middle;mso-width-relative:page;mso-height-relative:page;" fillcolor="#FF0000" filled="t" stroked="t" coordsize="245745,218440" o:gfxdata="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KALt62QAAAAkBAAAPAAAAAAAAAAEAIAAA&#10;ACIAAABkcnMvZG93bnJldi54bWxQSwECFAAUAAAACACHTuJAiASJe30CAAADBQAADgAAAAAAAAAB&#10;ACAAAAAoAQAAZHJzL2Uyb0RvYy54bWxQSwUGAAAAAAYABgBZAQAAFwYAAAAA&#10;" path="m0,83436l93866,83437,122872,0,151878,83437,245744,83436,169804,135002,198811,218439,122872,166872,46933,218439,75940,135002xe">
                <v:path o:connectlocs="122872,0;0,83436;46933,218439;198811,218439;245744,83436" o:connectangles="247,164,82,82,0"/>
                <v:fill on="t" focussize="0,0"/>
                <v:stroke weight="1pt" color="#FF0000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328930</wp:posOffset>
                </wp:positionV>
                <wp:extent cx="2644775" cy="1079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4775" cy="1079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7pt;margin-top:25.9pt;height:0.85pt;width:208.25pt;z-index:251664384;mso-width-relative:page;mso-height-relative:page;" filled="f" stroked="t" coordsize="21600,21600" o:gfxdata="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Xwn6tgAAAAIAQAADwAAAAAAAAABACAAAAAiAAAAZHJzL2Rvd25yZXYueG1sUEsBAhQAFAAAAAgA&#10;h07iQGDXEGTsAQAAtgMAAA4AAAAAAAAAAQAgAAAAJwEAAGRycy9lMm9Eb2MueG1sUEsFBgAAAAAG&#10;AAYAWQEAAIUFAAAAAA==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中援联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集办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字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【2024】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号                签发人：晋喜庆</w:t>
      </w:r>
      <w:r>
        <w:rPr>
          <w:rFonts w:hint="default" w:ascii="Times New Roman" w:hAnsi="Times New Roman" w:cs="Times New Roman"/>
          <w:lang w:val="en-US" w:eastAsia="zh-CN"/>
        </w:rPr>
        <w:t xml:space="preserve">            </w:t>
      </w:r>
    </w:p>
    <w:p w14:paraId="63E05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825500</wp:posOffset>
                </wp:positionV>
                <wp:extent cx="5682615" cy="824865"/>
                <wp:effectExtent l="0" t="0" r="0" b="0"/>
                <wp:wrapSquare wrapText="bothSides"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2615" cy="824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A7E6C">
                            <w:pPr>
                              <w:jc w:val="center"/>
                              <w:rPr>
                                <w:b/>
                                <w:bCs/>
                                <w:spacing w:val="-10"/>
                                <w:sz w:val="45"/>
                                <w:szCs w:val="45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0"/>
                                <w:sz w:val="45"/>
                                <w:szCs w:val="45"/>
                              </w:rPr>
                              <w:t>关于下发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-10"/>
                                <w:sz w:val="45"/>
                                <w:szCs w:val="45"/>
                                <w:lang w:eastAsia="zh-CN"/>
                              </w:rPr>
                              <w:t>建设救援队伍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  <w:sz w:val="45"/>
                                <w:szCs w:val="45"/>
                              </w:rPr>
                              <w:t>组织架构发展要求</w:t>
                            </w:r>
                          </w:p>
                          <w:p w14:paraId="2488C757">
                            <w:pPr>
                              <w:jc w:val="center"/>
                              <w:rPr>
                                <w:rFonts w:hint="default" w:ascii="宋体" w:hAnsi="宋体" w:eastAsia="宋体" w:cs="宋体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0"/>
                                <w:sz w:val="45"/>
                                <w:szCs w:val="45"/>
                              </w:rPr>
                              <w:t>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4pt;margin-top:65pt;height:64.95pt;width:447.45pt;mso-wrap-distance-bottom:0pt;mso-wrap-distance-left:9pt;mso-wrap-distance-right:9pt;mso-wrap-distance-top:0pt;z-index:251662336;mso-width-relative:page;mso-height-relative:page;" filled="f" stroked="f" coordsize="21600,21600" o:gfxdata="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KyW4EjaAAAACgEAAA8AAAAAAAAAAQAgAAAAIgAAAGRy&#10;cy9kb3ducmV2LnhtbFBLAQIUABQAAAAIAIdO4kDIoPhwPAIAAGY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C4A7E6C">
                      <w:pPr>
                        <w:jc w:val="center"/>
                        <w:rPr>
                          <w:b/>
                          <w:bCs/>
                          <w:spacing w:val="-10"/>
                          <w:sz w:val="45"/>
                          <w:szCs w:val="45"/>
                        </w:rPr>
                      </w:pPr>
                      <w:r>
                        <w:rPr>
                          <w:b/>
                          <w:bCs/>
                          <w:spacing w:val="-10"/>
                          <w:sz w:val="45"/>
                          <w:szCs w:val="45"/>
                        </w:rPr>
                        <w:t>关于下发</w:t>
                      </w:r>
                      <w:r>
                        <w:rPr>
                          <w:rFonts w:hint="eastAsia"/>
                          <w:b/>
                          <w:bCs/>
                          <w:spacing w:val="-10"/>
                          <w:sz w:val="45"/>
                          <w:szCs w:val="45"/>
                          <w:lang w:eastAsia="zh-CN"/>
                        </w:rPr>
                        <w:t>建设救援队伍</w:t>
                      </w:r>
                      <w:r>
                        <w:rPr>
                          <w:b/>
                          <w:bCs/>
                          <w:spacing w:val="-10"/>
                          <w:sz w:val="45"/>
                          <w:szCs w:val="45"/>
                        </w:rPr>
                        <w:t>组织架构发展要求</w:t>
                      </w:r>
                    </w:p>
                    <w:p w14:paraId="2488C757">
                      <w:pPr>
                        <w:jc w:val="center"/>
                        <w:rPr>
                          <w:rFonts w:hint="default" w:ascii="宋体" w:hAnsi="宋体" w:eastAsia="宋体" w:cs="宋体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spacing w:val="-10"/>
                          <w:sz w:val="45"/>
                          <w:szCs w:val="45"/>
                        </w:rPr>
                        <w:t>通知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66C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3F404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271CC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各部门、各总队、直属支队、各总队、产业中心：</w:t>
      </w:r>
    </w:p>
    <w:p w14:paraId="008A8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3C52C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2FB8E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为更好地推动全辖的机构建设和业务发展，规范各种不良行为，经研究决定，特下发各级组织架构和机构发展的各项规则和基本要求，望你中心在实际审核和日常管理中高度重视，严格执行。</w:t>
      </w:r>
    </w:p>
    <w:p w14:paraId="75188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75F19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477D7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5E897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73681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65923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16001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各级救援机构发展要求：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总队</w:t>
      </w:r>
    </w:p>
    <w:p w14:paraId="103FB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13E05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97790</wp:posOffset>
            </wp:positionV>
            <wp:extent cx="5448300" cy="4086225"/>
            <wp:effectExtent l="0" t="0" r="0" b="9525"/>
            <wp:wrapNone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B3E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30929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6E79E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1AE35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25196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59F5B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0106C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3F53D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0E412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07281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7F079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31464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634C9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总队职数的配比原则：</w:t>
      </w:r>
      <w:r>
        <w:rPr>
          <w:rFonts w:hint="eastAsia" w:ascii="仿宋_GB2312" w:hAnsi="仿宋_GB2312" w:eastAsia="仿宋_GB2312" w:cs="仿宋_GB2312"/>
          <w:sz w:val="32"/>
          <w:szCs w:val="32"/>
        </w:rPr>
        <w:t>允许配备总队长、副总队长一正三副；政委、副政委一正一副；督察长、副督察长一正一副；参谋长、副参谋长一正一副；秘书长、副秘书长一正一副；部门原则上限制在15个以内(含)。总队领导排序为：总队长、政委、督察长、常务副总队长、参谋长、秘书长、副总队长、副政委、副督察长、副参谋长、副秘书长、纪检书记。</w:t>
      </w:r>
    </w:p>
    <w:p w14:paraId="1BBF4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3998D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黑体" w:cs="楷体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总队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救援队伍建设</w:t>
      </w:r>
    </w:p>
    <w:p w14:paraId="627D3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1、队伍核心管理人员不少于30名，含总队直属救援中心、培训中心、指挥中心等。其中专职人员不少于20名，志愿者不少于100名(全队标配为不低于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sz w:val="32"/>
          <w:szCs w:val="32"/>
        </w:rPr>
        <w:t>人),其中，核心领导人中须具备至少2名退役军人和一名中共党员以及一名专业技术人员；政委必 须是中共党员(含预备党员)、督察长原则上要求是中共党员(含预备党员、入党积极分子);</w:t>
      </w:r>
    </w:p>
    <w:p w14:paraId="17B88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2、办公场所：须具备不低于200平米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的办公场所和能适合不低于100人的实训场所(培训基地);</w:t>
      </w:r>
    </w:p>
    <w:p w14:paraId="11241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3、救援设备：至少配备20套通讯设备(对讲机)、20套应急救援服、20套应急救援包以及一定量的个人防护设备、消防救援设施设备、建筑抢险设施设；</w:t>
      </w:r>
    </w:p>
    <w:p w14:paraId="7DCF1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4、工作服：专职人员必须至少人均二套救援工作正装(夏装 和冬装，便于日常工作和会议穿用)。</w:t>
      </w:r>
    </w:p>
    <w:p w14:paraId="0ECFB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5、所有管理人员及救援人员必须持有或入队一年内取得国家 人社部门/应急管理部门颁发的应急救援员证(五级)以上。</w:t>
      </w:r>
    </w:p>
    <w:p w14:paraId="28402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763D0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6DFBA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38B9D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734DC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713DE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5453C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各级救援机构发展要求：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支队</w:t>
      </w:r>
    </w:p>
    <w:p w14:paraId="2720D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5477D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13970</wp:posOffset>
            </wp:positionV>
            <wp:extent cx="5324475" cy="3992880"/>
            <wp:effectExtent l="0" t="0" r="9525" b="7620"/>
            <wp:wrapNone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399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950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16F2C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1C4F1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51C09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1B369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1BA1C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142C9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522C6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6A2E1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03B01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50546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45EEC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1D542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0CD0D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支队职数的配比原则：</w:t>
      </w:r>
      <w:r>
        <w:rPr>
          <w:rFonts w:hint="eastAsia" w:ascii="仿宋_GB2312" w:hAnsi="仿宋_GB2312" w:eastAsia="仿宋_GB2312" w:cs="仿宋_GB2312"/>
          <w:sz w:val="32"/>
          <w:szCs w:val="32"/>
        </w:rPr>
        <w:t>允许配备支队长、副支队长一正二副；政委、副政委一正一副；督察长、参谋长、秘书长、纪检委部 长各一个；部门原则上限制在10个以内(含)。支队领导排序为：支队长、政委、督察长、常务副支队长、参谋长、秘书长、副支队长、副政委、纪检委部长。</w:t>
      </w:r>
    </w:p>
    <w:p w14:paraId="17342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207EC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支</w:t>
      </w:r>
      <w:r>
        <w:rPr>
          <w:rFonts w:hint="eastAsia" w:ascii="黑体" w:hAnsi="黑体" w:eastAsia="黑体" w:cs="黑体"/>
          <w:sz w:val="32"/>
          <w:szCs w:val="32"/>
        </w:rPr>
        <w:t>队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救援队伍建设</w:t>
      </w:r>
    </w:p>
    <w:p w14:paraId="37632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1、队伍核心救援人员不少于20名，其中专职人员不少于10 名，志愿者不少于50名(全队标配为不低于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0人),其中，核心领导人中须具备至少一名退役军人和一名专业技术人员，政委必须是中共党员(含预备党员);</w:t>
      </w:r>
    </w:p>
    <w:p w14:paraId="1F493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2、办公场所：具备不低于1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平米的办公场所和能适合不低于50人的实训场所(培训基地);</w:t>
      </w:r>
    </w:p>
    <w:p w14:paraId="6014F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3、救援设备：至少配备1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套通讯设备(对讲机)、1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套应急救援服、1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套应急救援包以及一定量的个人防护设备、消防救援设施设备、建筑抢险设施设；</w:t>
      </w:r>
    </w:p>
    <w:p w14:paraId="273B9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4、工作服：专职人员必须至少人均二套救援工作正装(夏装 和冬装，便于日常工作和会议穿用)。</w:t>
      </w:r>
    </w:p>
    <w:p w14:paraId="4B9ED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5、所有管理人员及救援人员必须持有或入队一年内取得国家人社部门/应急管理部门颁发的应急救援员证(五级)以上。</w:t>
      </w:r>
    </w:p>
    <w:p w14:paraId="67626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403D6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06573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71086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06952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51886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6327B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44DCC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48998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各级救援机构发展要求：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大队</w:t>
      </w:r>
    </w:p>
    <w:p w14:paraId="4541F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23AF5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198120</wp:posOffset>
            </wp:positionV>
            <wp:extent cx="5610225" cy="4208145"/>
            <wp:effectExtent l="0" t="0" r="9525" b="1905"/>
            <wp:wrapNone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420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13F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073F1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42794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028B6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00855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7271F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1ADA1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25F29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187FF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651C3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5D8E8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39878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3B577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714DD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大队职数的配比原则：</w:t>
      </w:r>
      <w:r>
        <w:rPr>
          <w:rFonts w:hint="eastAsia" w:ascii="仿宋_GB2312" w:hAnsi="仿宋_GB2312" w:eastAsia="仿宋_GB2312" w:cs="仿宋_GB2312"/>
          <w:sz w:val="32"/>
          <w:szCs w:val="32"/>
        </w:rPr>
        <w:t>允许配备大队长、副大队长一正二 副；教导员、副教导员一正一副；纪检干事一个；部门原则上限制在8个以内(含)。大队领导排序为：大队长、教导员、副大队长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副教导员、纪检干事。</w:t>
      </w:r>
    </w:p>
    <w:p w14:paraId="06650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6DC6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大</w:t>
      </w:r>
      <w:r>
        <w:rPr>
          <w:rFonts w:hint="eastAsia" w:ascii="黑体" w:hAnsi="黑体" w:eastAsia="黑体" w:cs="黑体"/>
          <w:sz w:val="32"/>
          <w:szCs w:val="32"/>
        </w:rPr>
        <w:t>队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救援队伍建设</w:t>
      </w:r>
    </w:p>
    <w:p w14:paraId="6A4C2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733DA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1、队伍核心救援人员不少于1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名，其中专职人员不少于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 志愿者不少于25名(全队标配为不低于50人)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其中，核心领导人中须具备至少一名退役军人；</w:t>
      </w:r>
    </w:p>
    <w:p w14:paraId="55758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2、办公场所：具备不低于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平米的办公场所和能适合不低于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人的实训场所；</w:t>
      </w:r>
    </w:p>
    <w:p w14:paraId="2FF1C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3、救援设备：至少配备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套通讯设备(对讲机)、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套应急救援服、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套应急救援包以及一定量的个人防护设备、消防救援设施设备、建筑抢险设施设；</w:t>
      </w:r>
    </w:p>
    <w:p w14:paraId="7508A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4、工作服：专职人员必须至少人均二套救援工作正装(夏装 和冬装，便于日常工作和会议穿用)。</w:t>
      </w:r>
    </w:p>
    <w:p w14:paraId="45D57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5、所有管理人员及救援人员必须持有或入队一年内取得国家人社部门/应急管理部门颁发的应急救援员证(五级)以上。</w:t>
      </w:r>
    </w:p>
    <w:p w14:paraId="4165A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66C6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自发文后，全国所有机构的设置原则上按此操作，未经集团总部批准不得随意增加领导职数，也不得擅自更改部门设置和岗位设置、突破相关编制规划。</w:t>
      </w:r>
    </w:p>
    <w:p w14:paraId="7C8A4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5B7C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57A03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56E43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2F3C0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机构建设费用及工作证和车牌车标的使用规定</w:t>
      </w:r>
    </w:p>
    <w:p w14:paraId="10BE9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D81F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1、新建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救援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机构申办费用：无。</w:t>
      </w:r>
    </w:p>
    <w:p w14:paraId="7C3A5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2、新招队员(含志愿者)入队费用：无；</w:t>
      </w:r>
    </w:p>
    <w:p w14:paraId="6BFB1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联火</w:t>
      </w:r>
      <w:r>
        <w:rPr>
          <w:rFonts w:hint="eastAsia" w:ascii="仿宋_GB2312" w:hAnsi="仿宋_GB2312" w:eastAsia="仿宋_GB2312" w:cs="仿宋_GB2312"/>
          <w:sz w:val="32"/>
          <w:szCs w:val="32"/>
        </w:rPr>
        <w:t>救援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队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工作证件：总部收取标准为：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全部救援队员</w:t>
      </w:r>
      <w:r>
        <w:rPr>
          <w:rFonts w:hint="eastAsia" w:ascii="仿宋_GB2312" w:hAnsi="仿宋_GB2312" w:eastAsia="仿宋_GB2312" w:cs="仿宋_GB2312"/>
          <w:sz w:val="32"/>
          <w:szCs w:val="32"/>
        </w:rPr>
        <w:t>(含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中层干部)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480</w:t>
      </w:r>
      <w:r>
        <w:rPr>
          <w:rFonts w:hint="eastAsia" w:ascii="仿宋_GB2312" w:hAnsi="仿宋_GB2312" w:eastAsia="仿宋_GB2312" w:cs="仿宋_GB2312"/>
          <w:sz w:val="32"/>
          <w:szCs w:val="32"/>
        </w:rPr>
        <w:t>元/人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2834A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4、车牌车标(一套)费用：总部收取标准为：计划内(见下 表)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480</w:t>
      </w:r>
      <w:r>
        <w:rPr>
          <w:rFonts w:hint="eastAsia" w:ascii="仿宋_GB2312" w:hAnsi="仿宋_GB2312" w:eastAsia="仿宋_GB2312" w:cs="仿宋_GB2312"/>
          <w:sz w:val="32"/>
          <w:szCs w:val="32"/>
        </w:rPr>
        <w:t>元/套；计划外0元/套。各总队可在此基础上调整收取，但最高执行标准不得超过：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80元/套。</w:t>
      </w:r>
    </w:p>
    <w:tbl>
      <w:tblPr>
        <w:tblStyle w:val="8"/>
        <w:tblW w:w="88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2307"/>
        <w:gridCol w:w="1768"/>
        <w:gridCol w:w="1778"/>
        <w:gridCol w:w="1773"/>
      </w:tblGrid>
      <w:tr w14:paraId="02C92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73" w:type="dxa"/>
            <w:vAlign w:val="top"/>
          </w:tcPr>
          <w:p w14:paraId="03F5F09B">
            <w:pPr>
              <w:pStyle w:val="7"/>
              <w:spacing w:before="178" w:line="221" w:lineRule="auto"/>
              <w:ind w:left="334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2307" w:type="dxa"/>
            <w:vAlign w:val="top"/>
          </w:tcPr>
          <w:p w14:paraId="3C59E69A">
            <w:pPr>
              <w:pStyle w:val="7"/>
              <w:spacing w:before="175" w:line="219" w:lineRule="auto"/>
              <w:ind w:left="851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机构</w:t>
            </w:r>
          </w:p>
        </w:tc>
        <w:tc>
          <w:tcPr>
            <w:tcW w:w="1768" w:type="dxa"/>
            <w:vAlign w:val="top"/>
          </w:tcPr>
          <w:p w14:paraId="29EB73B6">
            <w:pPr>
              <w:pStyle w:val="7"/>
              <w:spacing w:before="177" w:line="219" w:lineRule="auto"/>
              <w:ind w:left="104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计划数量</w:t>
            </w:r>
          </w:p>
        </w:tc>
        <w:tc>
          <w:tcPr>
            <w:tcW w:w="1778" w:type="dxa"/>
            <w:vAlign w:val="top"/>
          </w:tcPr>
          <w:p w14:paraId="27691F27">
            <w:pPr>
              <w:pStyle w:val="7"/>
              <w:spacing w:before="174" w:line="218" w:lineRule="auto"/>
              <w:ind w:left="156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价格内价格</w:t>
            </w:r>
          </w:p>
        </w:tc>
        <w:tc>
          <w:tcPr>
            <w:tcW w:w="1773" w:type="dxa"/>
            <w:vAlign w:val="top"/>
          </w:tcPr>
          <w:p w14:paraId="7546F56C">
            <w:pPr>
              <w:pStyle w:val="7"/>
              <w:spacing w:before="174" w:line="218" w:lineRule="auto"/>
              <w:ind w:left="158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计划外价格</w:t>
            </w:r>
          </w:p>
        </w:tc>
      </w:tr>
      <w:tr w14:paraId="78B63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273" w:type="dxa"/>
            <w:vAlign w:val="top"/>
          </w:tcPr>
          <w:p w14:paraId="6A3628DF">
            <w:pPr>
              <w:pStyle w:val="7"/>
              <w:spacing w:before="247" w:line="184" w:lineRule="auto"/>
              <w:ind w:left="554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2307" w:type="dxa"/>
            <w:vAlign w:val="top"/>
          </w:tcPr>
          <w:p w14:paraId="46FE3B66">
            <w:pPr>
              <w:pStyle w:val="7"/>
              <w:spacing w:before="172" w:line="219" w:lineRule="auto"/>
              <w:ind w:left="561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总队机关</w:t>
            </w:r>
          </w:p>
        </w:tc>
        <w:tc>
          <w:tcPr>
            <w:tcW w:w="1768" w:type="dxa"/>
            <w:vAlign w:val="top"/>
          </w:tcPr>
          <w:p w14:paraId="6A279BA7">
            <w:pPr>
              <w:pStyle w:val="7"/>
              <w:spacing w:before="248" w:line="183" w:lineRule="auto"/>
              <w:ind w:left="734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30</w:t>
            </w:r>
          </w:p>
        </w:tc>
        <w:tc>
          <w:tcPr>
            <w:tcW w:w="1778" w:type="dxa"/>
            <w:vAlign w:val="top"/>
          </w:tcPr>
          <w:p w14:paraId="30441CA2">
            <w:pPr>
              <w:pStyle w:val="7"/>
              <w:spacing w:before="248" w:line="183" w:lineRule="auto"/>
              <w:ind w:left="666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480</w:t>
            </w:r>
          </w:p>
        </w:tc>
        <w:tc>
          <w:tcPr>
            <w:tcW w:w="1773" w:type="dxa"/>
            <w:vAlign w:val="top"/>
          </w:tcPr>
          <w:p w14:paraId="5CFBE021">
            <w:pPr>
              <w:pStyle w:val="7"/>
              <w:spacing w:before="248" w:line="183" w:lineRule="auto"/>
              <w:ind w:left="658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 w14:paraId="0458D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273" w:type="dxa"/>
            <w:vAlign w:val="top"/>
          </w:tcPr>
          <w:p w14:paraId="64A959AE">
            <w:pPr>
              <w:pStyle w:val="7"/>
              <w:spacing w:before="250" w:line="183" w:lineRule="auto"/>
              <w:ind w:left="554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2307" w:type="dxa"/>
            <w:vAlign w:val="top"/>
          </w:tcPr>
          <w:p w14:paraId="4CA1A947">
            <w:pPr>
              <w:pStyle w:val="7"/>
              <w:spacing w:before="173" w:line="219" w:lineRule="auto"/>
              <w:ind w:left="561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支队机关</w:t>
            </w:r>
          </w:p>
        </w:tc>
        <w:tc>
          <w:tcPr>
            <w:tcW w:w="1768" w:type="dxa"/>
            <w:vAlign w:val="top"/>
          </w:tcPr>
          <w:p w14:paraId="66703A2D">
            <w:pPr>
              <w:pStyle w:val="7"/>
              <w:spacing w:before="250" w:line="183" w:lineRule="auto"/>
              <w:ind w:left="734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1778" w:type="dxa"/>
            <w:vAlign w:val="top"/>
          </w:tcPr>
          <w:p w14:paraId="767843CF">
            <w:pPr>
              <w:pStyle w:val="7"/>
              <w:spacing w:before="250" w:line="183" w:lineRule="auto"/>
              <w:ind w:left="666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480</w:t>
            </w:r>
          </w:p>
        </w:tc>
        <w:tc>
          <w:tcPr>
            <w:tcW w:w="1773" w:type="dxa"/>
            <w:vAlign w:val="top"/>
          </w:tcPr>
          <w:p w14:paraId="5EE6D330">
            <w:pPr>
              <w:pStyle w:val="7"/>
              <w:spacing w:before="250" w:line="183" w:lineRule="auto"/>
              <w:ind w:left="658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 w14:paraId="018CA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273" w:type="dxa"/>
            <w:vAlign w:val="top"/>
          </w:tcPr>
          <w:p w14:paraId="101EFF11">
            <w:pPr>
              <w:pStyle w:val="7"/>
              <w:spacing w:before="252" w:line="183" w:lineRule="auto"/>
              <w:ind w:left="554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2307" w:type="dxa"/>
            <w:vAlign w:val="top"/>
          </w:tcPr>
          <w:p w14:paraId="5DF85C09">
            <w:pPr>
              <w:pStyle w:val="7"/>
              <w:spacing w:before="178" w:line="220" w:lineRule="auto"/>
              <w:ind w:left="751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大 队</w:t>
            </w:r>
          </w:p>
        </w:tc>
        <w:tc>
          <w:tcPr>
            <w:tcW w:w="1768" w:type="dxa"/>
            <w:vAlign w:val="top"/>
          </w:tcPr>
          <w:p w14:paraId="7A85BC79">
            <w:pPr>
              <w:pStyle w:val="7"/>
              <w:spacing w:before="251" w:line="184" w:lineRule="auto"/>
              <w:ind w:left="734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1778" w:type="dxa"/>
            <w:vAlign w:val="top"/>
          </w:tcPr>
          <w:p w14:paraId="4B130D5A">
            <w:pPr>
              <w:pStyle w:val="7"/>
              <w:spacing w:before="252" w:line="183" w:lineRule="auto"/>
              <w:ind w:left="666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480</w:t>
            </w:r>
          </w:p>
        </w:tc>
        <w:tc>
          <w:tcPr>
            <w:tcW w:w="1773" w:type="dxa"/>
            <w:vAlign w:val="top"/>
          </w:tcPr>
          <w:p w14:paraId="6AC7DEE4">
            <w:pPr>
              <w:pStyle w:val="7"/>
              <w:spacing w:before="252" w:line="183" w:lineRule="auto"/>
              <w:ind w:left="658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 w14:paraId="60295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73" w:type="dxa"/>
            <w:vAlign w:val="top"/>
          </w:tcPr>
          <w:p w14:paraId="463D26D7">
            <w:pPr>
              <w:pStyle w:val="7"/>
              <w:spacing w:before="255" w:line="183" w:lineRule="auto"/>
              <w:ind w:left="554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2307" w:type="dxa"/>
            <w:vAlign w:val="top"/>
          </w:tcPr>
          <w:p w14:paraId="159A599B">
            <w:pPr>
              <w:pStyle w:val="7"/>
              <w:spacing w:before="179" w:line="219" w:lineRule="auto"/>
              <w:ind w:left="421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特勤救援队</w:t>
            </w:r>
          </w:p>
        </w:tc>
        <w:tc>
          <w:tcPr>
            <w:tcW w:w="1768" w:type="dxa"/>
            <w:vAlign w:val="top"/>
          </w:tcPr>
          <w:p w14:paraId="56C6AC3C">
            <w:pPr>
              <w:pStyle w:val="7"/>
              <w:spacing w:before="255" w:line="183" w:lineRule="auto"/>
              <w:ind w:left="734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1778" w:type="dxa"/>
            <w:vAlign w:val="top"/>
          </w:tcPr>
          <w:p w14:paraId="1216C8F9">
            <w:pPr>
              <w:pStyle w:val="7"/>
              <w:spacing w:before="255" w:line="183" w:lineRule="auto"/>
              <w:ind w:left="666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480</w:t>
            </w:r>
          </w:p>
        </w:tc>
        <w:tc>
          <w:tcPr>
            <w:tcW w:w="1773" w:type="dxa"/>
            <w:vAlign w:val="top"/>
          </w:tcPr>
          <w:p w14:paraId="3B0D4B29">
            <w:pPr>
              <w:pStyle w:val="7"/>
              <w:spacing w:before="255" w:line="183" w:lineRule="auto"/>
              <w:ind w:left="658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 w14:paraId="66924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73" w:type="dxa"/>
            <w:vAlign w:val="top"/>
          </w:tcPr>
          <w:p w14:paraId="128881D8">
            <w:pPr>
              <w:pStyle w:val="7"/>
              <w:spacing w:before="255" w:line="183" w:lineRule="auto"/>
              <w:ind w:left="554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07" w:type="dxa"/>
            <w:vAlign w:val="top"/>
          </w:tcPr>
          <w:p w14:paraId="3073F561">
            <w:pPr>
              <w:pStyle w:val="7"/>
              <w:spacing w:before="179" w:line="219" w:lineRule="auto"/>
              <w:ind w:left="421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68" w:type="dxa"/>
            <w:vAlign w:val="top"/>
          </w:tcPr>
          <w:p w14:paraId="3AF094B3">
            <w:pPr>
              <w:pStyle w:val="7"/>
              <w:spacing w:before="255" w:line="183" w:lineRule="auto"/>
              <w:ind w:left="734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78" w:type="dxa"/>
            <w:vAlign w:val="top"/>
          </w:tcPr>
          <w:p w14:paraId="5303E3F6">
            <w:pPr>
              <w:pStyle w:val="7"/>
              <w:spacing w:before="255" w:line="183" w:lineRule="auto"/>
              <w:ind w:left="666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73" w:type="dxa"/>
            <w:vAlign w:val="top"/>
          </w:tcPr>
          <w:p w14:paraId="7D466640">
            <w:pPr>
              <w:pStyle w:val="7"/>
              <w:spacing w:before="255" w:line="183" w:lineRule="auto"/>
              <w:ind w:left="658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3F584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73" w:type="dxa"/>
            <w:vAlign w:val="top"/>
          </w:tcPr>
          <w:p w14:paraId="76DB3256">
            <w:pPr>
              <w:pStyle w:val="7"/>
              <w:spacing w:before="255" w:line="183" w:lineRule="auto"/>
              <w:ind w:left="554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07" w:type="dxa"/>
            <w:vAlign w:val="top"/>
          </w:tcPr>
          <w:p w14:paraId="38E4D06B">
            <w:pPr>
              <w:pStyle w:val="7"/>
              <w:spacing w:before="179" w:line="219" w:lineRule="auto"/>
              <w:ind w:left="421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68" w:type="dxa"/>
            <w:vAlign w:val="top"/>
          </w:tcPr>
          <w:p w14:paraId="10993456">
            <w:pPr>
              <w:pStyle w:val="7"/>
              <w:spacing w:before="255" w:line="183" w:lineRule="auto"/>
              <w:ind w:left="734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78" w:type="dxa"/>
            <w:vAlign w:val="top"/>
          </w:tcPr>
          <w:p w14:paraId="2CD0877F">
            <w:pPr>
              <w:pStyle w:val="7"/>
              <w:spacing w:before="255" w:line="183" w:lineRule="auto"/>
              <w:ind w:left="666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73" w:type="dxa"/>
            <w:vAlign w:val="top"/>
          </w:tcPr>
          <w:p w14:paraId="5EAC7E20">
            <w:pPr>
              <w:pStyle w:val="7"/>
              <w:spacing w:before="255" w:line="183" w:lineRule="auto"/>
              <w:ind w:left="658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 w14:paraId="3BD14C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7C020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BB10A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0C07B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5、服装：在总队指定厂家统一款式中自由选择，总队不作硬性要求。救援装备及通讯设备按总队下发的配备要求进行选购。标识和 LOGO 的使用、办公场所的文化墙以及队旗、队标的使用按总队相关规定和标准执行；</w:t>
      </w:r>
    </w:p>
    <w:p w14:paraId="38CFD6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统一收费标准：1195元/套（常服1套、衬衫1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件、肩章2套、领带1条）、935元/套（常服1套、衬衫1件、肩章2套、领带1条），可二选一，各机构自行决定。</w:t>
      </w:r>
    </w:p>
    <w:p w14:paraId="052C6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6、救援工作证、车牌车标、服装以及公司LOGO、标识由总部全国运营中心统一制作，相关费用收取后缴纳总部统筹管理。</w:t>
      </w:r>
    </w:p>
    <w:p w14:paraId="377BC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810A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3D36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EE0E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D5C3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8A93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23D1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3294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6394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4389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5A19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C826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FF14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CB71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应急救援队员·志愿者招录条件和标准：</w:t>
      </w:r>
    </w:p>
    <w:p w14:paraId="59B38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1、思想端正、热心公益，遵守宪法和法律，拥护中国共产党 领导和社会主义制度。</w:t>
      </w:r>
    </w:p>
    <w:p w14:paraId="67E67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2、自愿加入应急救援队伍队员，具备良好的身体素质，组织纪律观念强，服从命令，听从指挥。</w:t>
      </w:r>
    </w:p>
    <w:p w14:paraId="503B8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3、身体和心理健康，不超重，无残疾，无口吃，无重听，无色盲，无传染性疾病，裸眼或矫正视力不低于4.5,具备适应全天候参与执勤训练的身体素质和良好的心理素质。</w:t>
      </w:r>
    </w:p>
    <w:p w14:paraId="6CEC0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4、退役军人优先录用，大中专应急救援专业毕业生优先录用。</w:t>
      </w:r>
    </w:p>
    <w:p w14:paraId="3BC91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5、持有机动车驾驶证A2 以上和具有救援经验的人员在同等条件下优先录用。</w:t>
      </w:r>
    </w:p>
    <w:p w14:paraId="117D2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6、志愿者·初中以上文化程度，年龄18岁-60岁周岁之间，最好有稳定的工作和收入来源，以及相对自由的可支配时间，能随时参加培训和救援。</w:t>
      </w:r>
    </w:p>
    <w:p w14:paraId="594A4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2784475</wp:posOffset>
            </wp:positionH>
            <wp:positionV relativeFrom="paragraph">
              <wp:posOffset>154305</wp:posOffset>
            </wp:positionV>
            <wp:extent cx="1511935" cy="1539875"/>
            <wp:effectExtent l="0" t="0" r="12065" b="3175"/>
            <wp:wrapNone/>
            <wp:docPr id="9" name="图片 9" descr="a17b10356aba7049e2d7ba8ddb7d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a17b10356aba7049e2d7ba8ddb7d046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938BD4">
                            <a:alpha val="100000"/>
                          </a:srgbClr>
                        </a:clrFrom>
                        <a:clrTo>
                          <a:srgbClr val="938BD4">
                            <a:alpha val="100000"/>
                            <a:alpha val="0"/>
                          </a:srgbClr>
                        </a:clrTo>
                      </a:clrChange>
                    </a:blip>
                    <a:srcRect l="22274" t="17287" r="23712" b="18672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6E6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特此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通知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！</w:t>
      </w:r>
    </w:p>
    <w:p w14:paraId="720B9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新宋体" w:cs="Times New Roman"/>
          <w:b/>
          <w:bCs/>
          <w:sz w:val="28"/>
          <w:szCs w:val="28"/>
          <w:highlight w:val="none"/>
          <w:lang w:val="en-US" w:eastAsia="zh-CN"/>
        </w:rPr>
      </w:pPr>
    </w:p>
    <w:p w14:paraId="192C4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中国国际救援中心联火集团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有限公司</w:t>
      </w:r>
    </w:p>
    <w:p w14:paraId="4AABB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Times New Roman" w:hAnsi="Times New Roman" w:eastAsia="新宋体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二0二四年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日</w:t>
      </w:r>
    </w:p>
    <w:p w14:paraId="44D82880">
      <w:pPr>
        <w:jc w:val="left"/>
        <w:rPr>
          <w:rFonts w:hint="default" w:ascii="Times New Roman" w:hAnsi="Times New Roman" w:eastAsia="微软雅黑" w:cs="Times New Roman"/>
          <w:b/>
          <w:bCs/>
          <w:sz w:val="24"/>
          <w:szCs w:val="22"/>
          <w:lang w:eastAsia="zh-CN"/>
        </w:rPr>
      </w:pPr>
    </w:p>
    <w:p w14:paraId="2C5B2CF0">
      <w:pPr>
        <w:jc w:val="left"/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</w:pPr>
      <w:r>
        <w:rPr>
          <w:rFonts w:hint="default" w:ascii="Times New Roman" w:hAnsi="Times New Roman" w:eastAsia="微软雅黑" w:cs="Times New Roman"/>
          <w:b/>
          <w:bCs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363220</wp:posOffset>
                </wp:positionV>
                <wp:extent cx="5638800" cy="12065"/>
                <wp:effectExtent l="0" t="6350" r="0" b="1016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8800" cy="1206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2pt;margin-top:28.6pt;height:0.95pt;width:444pt;z-index:251665408;mso-width-relative:page;mso-height-relative:page;" filled="f" stroked="t" coordsize="21600,21600" o:gfxdata="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Tdou62QAAAAgBAAAPAAAAAAAAAAEAIAAAACIAAABkcnMvZG93bnJldi54bWxQSwECFAAU&#10;AAAACACHTuJAwXqcVvABAADAAwAADgAAAAAAAAABACAAAAAoAQAAZHJzL2Uyb0RvYy54bWxQSwUG&#10;AAAAAAYABgBZAQAAigUAAAAA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22860</wp:posOffset>
                </wp:positionV>
                <wp:extent cx="5629275" cy="38100"/>
                <wp:effectExtent l="0" t="6350" r="9525" b="1270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405" y="9220835"/>
                          <a:ext cx="5629275" cy="381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95pt;margin-top:1.8pt;height:3pt;width:443.25pt;z-index:251661312;mso-width-relative:page;mso-height-relative:page;" filled="f" stroked="t" coordsize="21600,21600" o:gfxdata="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LFnPL1gAAAAYBAAAPAAAAAAAAAAEAIAAAACIAAABkcnMvZG93bnJldi54bWxQ&#10;SwECFAAUAAAACACHTuJA28kc1PkBAADBAwAADgAAAAAAAAABACAAAAAlAQAAZHJzL2Uyb0RvYy54&#10;bWxQSwUGAAAAAAYABgBZAQAAkAUAAAAA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eastAsia="zh-CN"/>
        </w:rPr>
        <w:t>抄送：集团各部门、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各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总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队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eastAsia="zh-CN"/>
        </w:rPr>
        <w:t>、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各支队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eastAsia="zh-CN"/>
        </w:rPr>
        <w:t>、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各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大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队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eastAsia="zh-CN"/>
        </w:rPr>
        <w:t>（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办事处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eastAsia="zh-CN"/>
        </w:rPr>
        <w:t>）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 xml:space="preserve">   2024年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9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月</w:t>
      </w:r>
      <w:r>
        <w:rPr>
          <w:rFonts w:hint="eastAsia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>1</w:t>
      </w:r>
      <w:r>
        <w:rPr>
          <w:rFonts w:hint="default" w:ascii="Times New Roman" w:hAnsi="Times New Roman" w:eastAsia="微软雅黑" w:cs="Times New Roman"/>
          <w:b/>
          <w:bCs/>
          <w:sz w:val="24"/>
          <w:szCs w:val="22"/>
          <w:lang w:val="en-US" w:eastAsia="zh-CN"/>
        </w:rPr>
        <w:t xml:space="preserve">日印发     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51F8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4868545</wp:posOffset>
              </wp:positionH>
              <wp:positionV relativeFrom="paragraph">
                <wp:posOffset>-101600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49483E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3.35pt;margin-top:-8pt;height:144pt;width:144pt;mso-position-horizontal-relative:margin;mso-wrap-style:none;z-index:251659264;mso-width-relative:page;mso-height-relative:page;" filled="f" stroked="f" coordsize="21600,21600" o:gfxdata="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VobvONgAAAAM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49483E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48BE4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ODNjYjhlYzFmMmIzODk5YWM2YjUyZGJmOTcwZWUifQ=="/>
  </w:docVars>
  <w:rsids>
    <w:rsidRoot w:val="2E4161BA"/>
    <w:rsid w:val="010E36E6"/>
    <w:rsid w:val="02106A07"/>
    <w:rsid w:val="06C87EDD"/>
    <w:rsid w:val="07F51FBA"/>
    <w:rsid w:val="09C656EE"/>
    <w:rsid w:val="0AF61E5A"/>
    <w:rsid w:val="0C833F1E"/>
    <w:rsid w:val="0D681B8E"/>
    <w:rsid w:val="0D8238FA"/>
    <w:rsid w:val="0E370B89"/>
    <w:rsid w:val="0EC3437E"/>
    <w:rsid w:val="123B14DC"/>
    <w:rsid w:val="12677C54"/>
    <w:rsid w:val="13FF5C24"/>
    <w:rsid w:val="181A30AD"/>
    <w:rsid w:val="1A59377B"/>
    <w:rsid w:val="1EF04B68"/>
    <w:rsid w:val="1FDB5818"/>
    <w:rsid w:val="202F16A8"/>
    <w:rsid w:val="20537652"/>
    <w:rsid w:val="2281008C"/>
    <w:rsid w:val="27D92962"/>
    <w:rsid w:val="286672A8"/>
    <w:rsid w:val="28A644E9"/>
    <w:rsid w:val="294F2DD3"/>
    <w:rsid w:val="295E700F"/>
    <w:rsid w:val="2D7B7370"/>
    <w:rsid w:val="2D8A6687"/>
    <w:rsid w:val="2E4161BA"/>
    <w:rsid w:val="30552308"/>
    <w:rsid w:val="318E494F"/>
    <w:rsid w:val="349455DB"/>
    <w:rsid w:val="35BC14F1"/>
    <w:rsid w:val="36C8730D"/>
    <w:rsid w:val="373854C8"/>
    <w:rsid w:val="379C2B8C"/>
    <w:rsid w:val="3A77595F"/>
    <w:rsid w:val="3AD0020B"/>
    <w:rsid w:val="3C152630"/>
    <w:rsid w:val="3DF57040"/>
    <w:rsid w:val="40441FBD"/>
    <w:rsid w:val="41872CB2"/>
    <w:rsid w:val="42DC3AF3"/>
    <w:rsid w:val="42FC322C"/>
    <w:rsid w:val="43EB65BC"/>
    <w:rsid w:val="44C15625"/>
    <w:rsid w:val="464B76B9"/>
    <w:rsid w:val="487E65AC"/>
    <w:rsid w:val="49EE1E2E"/>
    <w:rsid w:val="4FC96364"/>
    <w:rsid w:val="56927CD7"/>
    <w:rsid w:val="57F97B64"/>
    <w:rsid w:val="594F0EB9"/>
    <w:rsid w:val="5BC41108"/>
    <w:rsid w:val="5FAF36A8"/>
    <w:rsid w:val="60E9775A"/>
    <w:rsid w:val="63043D0B"/>
    <w:rsid w:val="6A384A1F"/>
    <w:rsid w:val="6A441CC9"/>
    <w:rsid w:val="6CA4345E"/>
    <w:rsid w:val="6D195F0B"/>
    <w:rsid w:val="6D3B47CD"/>
    <w:rsid w:val="6ED77AAF"/>
    <w:rsid w:val="762C4B1D"/>
    <w:rsid w:val="77354072"/>
    <w:rsid w:val="773D50C6"/>
    <w:rsid w:val="79593FF6"/>
    <w:rsid w:val="7BB724A0"/>
    <w:rsid w:val="7DD50326"/>
    <w:rsid w:val="7E2748F4"/>
    <w:rsid w:val="7E5A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76"/>
      <w:szCs w:val="76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2354</Words>
  <Characters>2439</Characters>
  <Lines>0</Lines>
  <Paragraphs>0</Paragraphs>
  <TotalTime>1</TotalTime>
  <ScaleCrop>false</ScaleCrop>
  <LinksUpToDate>false</LinksUpToDate>
  <CharactersWithSpaces>2492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2024-01-22T03:48:00Z</dcterms:created>
  <dc:creator>庆</dc:creator>
  <cp:lastModifiedBy>随缘</cp:lastModifiedBy>
  <dcterms:modified xsi:type="dcterms:W3CDTF">2024-09-22T03:32:58Z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28E3A6A7F0D249AC821042FBE194B8E8_13</vt:lpwstr>
  </property>
</Properties>
</file>